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10" w:rsidRDefault="0086630C" w:rsidP="003E77D9">
      <w:pPr>
        <w:pStyle w:val="Heading1"/>
      </w:pPr>
      <w:bookmarkStart w:id="0" w:name="_GoBack"/>
      <w:bookmarkEnd w:id="0"/>
      <w:r>
        <w:t xml:space="preserve">Task 6 Project Documentation </w:t>
      </w:r>
      <w:r w:rsidR="003E77D9">
        <w:t>Template</w:t>
      </w:r>
      <w:r w:rsidR="00EC30EF">
        <w:t>, V1</w:t>
      </w:r>
    </w:p>
    <w:tbl>
      <w:tblPr>
        <w:tblW w:w="9558" w:type="dxa"/>
        <w:tblLook w:val="04A0" w:firstRow="1" w:lastRow="0" w:firstColumn="1" w:lastColumn="0" w:noHBand="0" w:noVBand="1"/>
      </w:tblPr>
      <w:tblGrid>
        <w:gridCol w:w="9558"/>
      </w:tblGrid>
      <w:tr w:rsidR="003E77D9" w:rsidRPr="007D060A" w:rsidTr="003A55B7">
        <w:trPr>
          <w:trHeight w:val="125"/>
        </w:trPr>
        <w:tc>
          <w:tcPr>
            <w:tcW w:w="9558" w:type="dxa"/>
            <w:tcBorders>
              <w:bottom w:val="single" w:sz="4" w:space="0" w:color="auto"/>
            </w:tcBorders>
            <w:shd w:val="clear" w:color="auto" w:fill="FFFFFF" w:themeFill="background1"/>
            <w:vAlign w:val="center"/>
          </w:tcPr>
          <w:p w:rsidR="005C6BC1" w:rsidRDefault="003E77D9" w:rsidP="005C6BC1">
            <w:pPr>
              <w:pStyle w:val="Heading3"/>
              <w:rPr>
                <w:rFonts w:eastAsia="Times New Roman"/>
              </w:rPr>
            </w:pPr>
            <w:r>
              <w:rPr>
                <w:rFonts w:eastAsia="Times New Roman"/>
              </w:rPr>
              <w:t xml:space="preserve">Summary </w:t>
            </w:r>
            <w:r w:rsidR="008477AE">
              <w:rPr>
                <w:rFonts w:eastAsia="Times New Roman"/>
              </w:rPr>
              <w:t xml:space="preserve">of Proposed </w:t>
            </w:r>
            <w:r w:rsidR="008477AE">
              <w:rPr>
                <w:rFonts w:eastAsia="Times New Roman"/>
              </w:rPr>
              <w:t>Project</w:t>
            </w:r>
          </w:p>
          <w:p w:rsidR="003E77D9" w:rsidRDefault="003E77D9" w:rsidP="003E77D9">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Description</w:t>
            </w:r>
            <w:r>
              <w:rPr>
                <w:rFonts w:asciiTheme="majorHAnsi" w:eastAsia="Times New Roman" w:hAnsiTheme="majorHAnsi" w:cs="Times New Roman"/>
                <w:color w:val="000000"/>
              </w:rPr>
              <w:t xml:space="preserve"> about the customer/facility/capacity and measures, including eligibility, influence, measure type, appropriate baseline, </w:t>
            </w:r>
            <w:proofErr w:type="spellStart"/>
            <w:r w:rsidR="00ED237C">
              <w:rPr>
                <w:rFonts w:asciiTheme="majorHAnsi" w:eastAsia="Times New Roman" w:hAnsiTheme="majorHAnsi" w:cs="Times New Roman"/>
                <w:color w:val="000000"/>
              </w:rPr>
              <w:t>Calcs</w:t>
            </w:r>
            <w:proofErr w:type="spellEnd"/>
            <w:r w:rsidR="00ED237C">
              <w:rPr>
                <w:rFonts w:asciiTheme="majorHAnsi" w:eastAsia="Times New Roman" w:hAnsiTheme="majorHAnsi" w:cs="Times New Roman"/>
                <w:color w:val="000000"/>
              </w:rPr>
              <w:t xml:space="preserve">. and </w:t>
            </w:r>
            <w:r w:rsidR="008477AE">
              <w:rPr>
                <w:rFonts w:asciiTheme="majorHAnsi" w:eastAsia="Times New Roman" w:hAnsiTheme="majorHAnsi" w:cs="Times New Roman"/>
                <w:color w:val="000000"/>
              </w:rPr>
              <w:t>M&amp;V plans</w:t>
            </w:r>
          </w:p>
          <w:p w:rsidR="00136C5F" w:rsidRDefault="00136C5F" w:rsidP="003E77D9">
            <w:pPr>
              <w:spacing w:after="0" w:line="240" w:lineRule="auto"/>
              <w:rPr>
                <w:rFonts w:asciiTheme="majorHAnsi" w:eastAsia="Times New Roman" w:hAnsiTheme="majorHAnsi" w:cs="Times New Roman"/>
                <w:color w:val="000000"/>
              </w:rPr>
            </w:pPr>
          </w:p>
          <w:tbl>
            <w:tblPr>
              <w:tblStyle w:val="TableGrid"/>
              <w:tblW w:w="0" w:type="auto"/>
              <w:tblLook w:val="04A0" w:firstRow="1" w:lastRow="0" w:firstColumn="1" w:lastColumn="0" w:noHBand="0" w:noVBand="1"/>
            </w:tblPr>
            <w:tblGrid>
              <w:gridCol w:w="9327"/>
            </w:tblGrid>
            <w:tr w:rsidR="00136C5F" w:rsidTr="00136C5F">
              <w:tc>
                <w:tcPr>
                  <w:tcW w:w="9327" w:type="dxa"/>
                </w:tcPr>
                <w:p w:rsidR="00136C5F" w:rsidRDefault="00136C5F" w:rsidP="00136C5F">
                  <w:pPr>
                    <w:rPr>
                      <w:rFonts w:ascii="Arial" w:hAnsi="Arial" w:cs="Arial"/>
                      <w:sz w:val="18"/>
                      <w:szCs w:val="18"/>
                    </w:rPr>
                  </w:pPr>
                  <w:r>
                    <w:rPr>
                      <w:rFonts w:ascii="Arial" w:hAnsi="Arial" w:cs="Arial"/>
                      <w:sz w:val="18"/>
                      <w:szCs w:val="18"/>
                    </w:rPr>
                    <w:t xml:space="preserve">Describe existing and proposed </w:t>
                  </w:r>
                  <w:r w:rsidR="005C6BC1">
                    <w:rPr>
                      <w:rFonts w:ascii="Arial" w:hAnsi="Arial" w:cs="Arial"/>
                      <w:sz w:val="18"/>
                      <w:szCs w:val="18"/>
                    </w:rPr>
                    <w:t xml:space="preserve">plants, equipment, and </w:t>
                  </w:r>
                  <w:r>
                    <w:rPr>
                      <w:rFonts w:ascii="Arial" w:hAnsi="Arial" w:cs="Arial"/>
                      <w:sz w:val="18"/>
                      <w:szCs w:val="18"/>
                    </w:rPr>
                    <w:t>measure</w:t>
                  </w:r>
                  <w:r w:rsidR="005C6BC1">
                    <w:rPr>
                      <w:rFonts w:ascii="Arial" w:hAnsi="Arial" w:cs="Arial"/>
                      <w:sz w:val="18"/>
                      <w:szCs w:val="18"/>
                    </w:rPr>
                    <w:t>s</w:t>
                  </w:r>
                  <w:r>
                    <w:rPr>
                      <w:rFonts w:ascii="Arial" w:hAnsi="Arial" w:cs="Arial"/>
                      <w:sz w:val="18"/>
                      <w:szCs w:val="18"/>
                    </w:rPr>
                    <w:t xml:space="preserve">, including </w:t>
                  </w:r>
                  <w:r w:rsidR="005C6BC1">
                    <w:rPr>
                      <w:rFonts w:ascii="Arial" w:hAnsi="Arial" w:cs="Arial"/>
                      <w:sz w:val="18"/>
                      <w:szCs w:val="18"/>
                    </w:rPr>
                    <w:t xml:space="preserve">customer size, </w:t>
                  </w:r>
                  <w:r>
                    <w:rPr>
                      <w:rFonts w:ascii="Arial" w:hAnsi="Arial" w:cs="Arial"/>
                      <w:sz w:val="18"/>
                      <w:szCs w:val="18"/>
                    </w:rPr>
                    <w:t xml:space="preserve">vintage, functionality, customer’s business needs and wants, capacities; describe implementer’s roles (actions, timing in compared to the customer’s decision- making process). </w:t>
                  </w:r>
                  <w:r w:rsidRPr="003E77D9">
                    <w:rPr>
                      <w:rFonts w:ascii="Arial" w:hAnsi="Arial" w:cs="Arial"/>
                      <w:sz w:val="18"/>
                      <w:szCs w:val="18"/>
                    </w:rPr>
                    <w:t xml:space="preserve"> </w:t>
                  </w:r>
                </w:p>
                <w:p w:rsidR="00136C5F" w:rsidRDefault="00136C5F" w:rsidP="00136C5F">
                  <w:pPr>
                    <w:rPr>
                      <w:rFonts w:asciiTheme="majorHAnsi" w:eastAsia="Times New Roman" w:hAnsiTheme="majorHAnsi" w:cs="Times New Roman"/>
                      <w:color w:val="000000"/>
                    </w:rPr>
                  </w:pPr>
                  <w:r>
                    <w:rPr>
                      <w:rFonts w:ascii="Arial" w:hAnsi="Arial" w:cs="Arial"/>
                      <w:sz w:val="18"/>
                      <w:szCs w:val="18"/>
                    </w:rPr>
                    <w:t>Summarize the high-level justifications about eligibility, influence, proposed measure type, and the baseline formation</w:t>
                  </w:r>
                  <w:r>
                    <w:rPr>
                      <w:rFonts w:ascii="Arial" w:hAnsi="Arial" w:cs="Arial"/>
                      <w:sz w:val="18"/>
                      <w:szCs w:val="18"/>
                    </w:rPr>
                    <w:t xml:space="preserve"> for each EEM being proposed; followed by engineering calculations and M&amp;V plan.</w:t>
                  </w:r>
                </w:p>
              </w:tc>
            </w:tr>
          </w:tbl>
          <w:p w:rsidR="003E77D9" w:rsidRPr="004B02BF" w:rsidRDefault="003E77D9" w:rsidP="003E77D9">
            <w:pPr>
              <w:spacing w:after="0" w:line="240" w:lineRule="auto"/>
              <w:rPr>
                <w:rFonts w:asciiTheme="majorHAnsi" w:eastAsia="Times New Roman" w:hAnsiTheme="majorHAnsi" w:cs="Times New Roman"/>
                <w:color w:val="000000"/>
              </w:rPr>
            </w:pPr>
          </w:p>
        </w:tc>
      </w:tr>
      <w:tr w:rsidR="003E77D9" w:rsidRPr="004B02BF" w:rsidTr="003A55B7">
        <w:trPr>
          <w:trHeight w:val="125"/>
        </w:trPr>
        <w:tc>
          <w:tcPr>
            <w:tcW w:w="9558" w:type="dxa"/>
            <w:tcBorders>
              <w:bottom w:val="single" w:sz="4" w:space="0" w:color="auto"/>
            </w:tcBorders>
            <w:shd w:val="clear" w:color="auto" w:fill="FFFFFF" w:themeFill="background1"/>
            <w:vAlign w:val="center"/>
          </w:tcPr>
          <w:p w:rsidR="003E77D9" w:rsidRDefault="003E77D9" w:rsidP="005C6BC1">
            <w:pPr>
              <w:pStyle w:val="Heading3"/>
              <w:rPr>
                <w:rFonts w:eastAsia="Times New Roman"/>
              </w:rPr>
            </w:pPr>
            <w:r>
              <w:rPr>
                <w:rFonts w:eastAsia="Times New Roman"/>
              </w:rPr>
              <w:t>Eligibility and justifications</w:t>
            </w:r>
          </w:p>
          <w:tbl>
            <w:tblPr>
              <w:tblStyle w:val="TableGrid"/>
              <w:tblW w:w="0" w:type="auto"/>
              <w:tblLook w:val="04A0" w:firstRow="1" w:lastRow="0" w:firstColumn="1" w:lastColumn="0" w:noHBand="0" w:noVBand="1"/>
            </w:tblPr>
            <w:tblGrid>
              <w:gridCol w:w="9327"/>
            </w:tblGrid>
            <w:tr w:rsidR="002520AC" w:rsidTr="002520AC">
              <w:tc>
                <w:tcPr>
                  <w:tcW w:w="9327" w:type="dxa"/>
                </w:tcPr>
                <w:p w:rsidR="002520AC" w:rsidRDefault="00136C5F" w:rsidP="003A55B7">
                  <w:pPr>
                    <w:rPr>
                      <w:rFonts w:ascii="Calibri" w:eastAsia="Times New Roman" w:hAnsi="Calibri" w:cs="Times New Roman"/>
                      <w:color w:val="000000"/>
                    </w:rPr>
                  </w:pPr>
                  <w:r>
                    <w:rPr>
                      <w:rFonts w:ascii="Calibri" w:eastAsia="Times New Roman" w:hAnsi="Calibri" w:cs="Times New Roman"/>
                      <w:color w:val="000000"/>
                    </w:rPr>
                    <w:t>Project and measure eligibility checklist</w:t>
                  </w:r>
                  <w:r w:rsidR="005C6BC1">
                    <w:rPr>
                      <w:rFonts w:ascii="Calibri" w:eastAsia="Times New Roman" w:hAnsi="Calibri" w:cs="Times New Roman"/>
                      <w:color w:val="000000"/>
                    </w:rPr>
                    <w:t>s</w:t>
                  </w:r>
                  <w:r>
                    <w:rPr>
                      <w:rFonts w:ascii="Calibri" w:eastAsia="Times New Roman" w:hAnsi="Calibri" w:cs="Times New Roman"/>
                      <w:color w:val="000000"/>
                    </w:rPr>
                    <w:t xml:space="preserve"> with information necessary to justify the </w:t>
                  </w:r>
                  <w:r w:rsidR="005C6BC1">
                    <w:rPr>
                      <w:rFonts w:ascii="Calibri" w:eastAsia="Times New Roman" w:hAnsi="Calibri" w:cs="Times New Roman"/>
                      <w:color w:val="000000"/>
                    </w:rPr>
                    <w:t xml:space="preserve">implementer’s </w:t>
                  </w:r>
                  <w:r>
                    <w:rPr>
                      <w:rFonts w:ascii="Calibri" w:eastAsia="Times New Roman" w:hAnsi="Calibri" w:cs="Times New Roman"/>
                      <w:color w:val="000000"/>
                    </w:rPr>
                    <w:t>position</w:t>
                  </w:r>
                  <w:r w:rsidR="005C6BC1">
                    <w:rPr>
                      <w:rFonts w:ascii="Calibri" w:eastAsia="Times New Roman" w:hAnsi="Calibri" w:cs="Times New Roman"/>
                      <w:color w:val="000000"/>
                    </w:rPr>
                    <w:t>.</w:t>
                  </w:r>
                  <w:r>
                    <w:rPr>
                      <w:rFonts w:ascii="Calibri" w:eastAsia="Times New Roman" w:hAnsi="Calibri" w:cs="Times New Roman"/>
                      <w:color w:val="000000"/>
                    </w:rPr>
                    <w:t xml:space="preserve"> </w:t>
                  </w:r>
                </w:p>
                <w:p w:rsidR="00136C5F" w:rsidRDefault="00136C5F" w:rsidP="003A55B7">
                  <w:pPr>
                    <w:rPr>
                      <w:rFonts w:ascii="Calibri" w:eastAsia="Times New Roman" w:hAnsi="Calibri" w:cs="Times New Roman"/>
                      <w:color w:val="000000"/>
                    </w:rPr>
                  </w:pPr>
                </w:p>
              </w:tc>
            </w:tr>
          </w:tbl>
          <w:p w:rsidR="003E77D9" w:rsidRDefault="003E77D9" w:rsidP="005C6BC1">
            <w:pPr>
              <w:pStyle w:val="Heading3"/>
              <w:rPr>
                <w:rFonts w:eastAsia="Times New Roman"/>
              </w:rPr>
            </w:pPr>
            <w:r w:rsidRPr="004B02BF">
              <w:rPr>
                <w:rFonts w:eastAsia="Times New Roman"/>
              </w:rPr>
              <w:t>Influence</w:t>
            </w:r>
            <w:r>
              <w:rPr>
                <w:rFonts w:eastAsia="Times New Roman"/>
              </w:rPr>
              <w:t xml:space="preserve"> data and justifications</w:t>
            </w:r>
          </w:p>
          <w:tbl>
            <w:tblPr>
              <w:tblStyle w:val="TableGrid"/>
              <w:tblW w:w="0" w:type="auto"/>
              <w:tblLook w:val="04A0" w:firstRow="1" w:lastRow="0" w:firstColumn="1" w:lastColumn="0" w:noHBand="0" w:noVBand="1"/>
            </w:tblPr>
            <w:tblGrid>
              <w:gridCol w:w="9327"/>
            </w:tblGrid>
            <w:tr w:rsidR="00136C5F" w:rsidTr="00136C5F">
              <w:tc>
                <w:tcPr>
                  <w:tcW w:w="9327" w:type="dxa"/>
                </w:tcPr>
                <w:p w:rsidR="00136C5F" w:rsidRPr="00136C5F" w:rsidRDefault="00136C5F" w:rsidP="00136C5F">
                  <w:pPr>
                    <w:rPr>
                      <w:rFonts w:asciiTheme="majorHAnsi" w:eastAsia="Times New Roman" w:hAnsiTheme="majorHAnsi" w:cs="Times New Roman"/>
                      <w:color w:val="000000"/>
                    </w:rPr>
                  </w:pPr>
                  <w:r>
                    <w:rPr>
                      <w:rFonts w:asciiTheme="majorHAnsi" w:eastAsia="Times New Roman" w:hAnsiTheme="majorHAnsi" w:cs="Times New Roman"/>
                      <w:color w:val="000000"/>
                    </w:rPr>
                    <w:t>P</w:t>
                  </w:r>
                  <w:r w:rsidRPr="00136C5F">
                    <w:rPr>
                      <w:rFonts w:asciiTheme="majorHAnsi" w:eastAsia="Times New Roman" w:hAnsiTheme="majorHAnsi" w:cs="Times New Roman"/>
                      <w:color w:val="000000"/>
                    </w:rPr>
                    <w:t xml:space="preserve">roject team </w:t>
                  </w:r>
                  <w:r>
                    <w:rPr>
                      <w:rFonts w:asciiTheme="majorHAnsi" w:eastAsia="Times New Roman" w:hAnsiTheme="majorHAnsi" w:cs="Times New Roman"/>
                      <w:color w:val="000000"/>
                    </w:rPr>
                    <w:t xml:space="preserve">needs to </w:t>
                  </w:r>
                  <w:r w:rsidRPr="00136C5F">
                    <w:rPr>
                      <w:rFonts w:asciiTheme="majorHAnsi" w:eastAsia="Times New Roman" w:hAnsiTheme="majorHAnsi" w:cs="Times New Roman"/>
                      <w:color w:val="000000"/>
                    </w:rPr>
                    <w:t xml:space="preserve">gather and document the following information, which is necessary for element assessment and reviews, before the team invests in significant effort in detailed engineering calculations and M&amp;V plans. </w:t>
                  </w:r>
                </w:p>
                <w:p w:rsidR="00136C5F" w:rsidRPr="005C6BC1" w:rsidRDefault="00136C5F" w:rsidP="005C6BC1">
                  <w:pPr>
                    <w:pStyle w:val="ListParagraph"/>
                    <w:numPr>
                      <w:ilvl w:val="1"/>
                      <w:numId w:val="10"/>
                    </w:numPr>
                    <w:rPr>
                      <w:rFonts w:asciiTheme="majorHAnsi" w:eastAsia="Times New Roman" w:hAnsiTheme="majorHAnsi" w:cs="Times New Roman"/>
                      <w:color w:val="000000"/>
                    </w:rPr>
                  </w:pPr>
                  <w:r w:rsidRPr="005C6BC1">
                    <w:rPr>
                      <w:rFonts w:asciiTheme="majorHAnsi" w:eastAsia="Times New Roman" w:hAnsiTheme="majorHAnsi" w:cs="Times New Roman"/>
                      <w:color w:val="000000"/>
                    </w:rPr>
                    <w:t xml:space="preserve">What’s really driving the project? First, describe a set of problems that the customer is trying to resolve, e.g., what are the business needs and wants of production, maintenance, reliability, capacity, competitiveness, productivity, regulations, etc.? Second, describe project evolution (business plans and stages) and range of motivators for the project development. [Note] The documentation needs to describe the main factors (including energy and non-EE factors) that the customer considered when it plans/designs/selects the project to meet its business needs. It’s understandable that energy efficiency, among many other factors, wouldn’t necessarily be the only or top factor.  </w:t>
                  </w:r>
                </w:p>
                <w:p w:rsidR="00136C5F" w:rsidRPr="005C6BC1" w:rsidRDefault="00136C5F" w:rsidP="005C6BC1">
                  <w:pPr>
                    <w:pStyle w:val="ListParagraph"/>
                    <w:numPr>
                      <w:ilvl w:val="1"/>
                      <w:numId w:val="10"/>
                    </w:numPr>
                    <w:rPr>
                      <w:rFonts w:asciiTheme="majorHAnsi" w:eastAsia="Times New Roman" w:hAnsiTheme="majorHAnsi" w:cs="Times New Roman"/>
                      <w:color w:val="000000"/>
                    </w:rPr>
                  </w:pPr>
                  <w:r w:rsidRPr="005C6BC1">
                    <w:rPr>
                      <w:rFonts w:asciiTheme="majorHAnsi" w:eastAsia="Times New Roman" w:hAnsiTheme="majorHAnsi" w:cs="Times New Roman"/>
                      <w:color w:val="000000"/>
                    </w:rPr>
                    <w:t>What are the common maintenance issues of existing system (if any) and the equipment involved? Describe barriers that the customer faces (if any) to adopting the new efficiency measure(s). What are the resources being looked for?</w:t>
                  </w:r>
                </w:p>
                <w:p w:rsidR="00136C5F" w:rsidRPr="005C6BC1" w:rsidRDefault="00136C5F" w:rsidP="005C6BC1">
                  <w:pPr>
                    <w:pStyle w:val="ListParagraph"/>
                    <w:numPr>
                      <w:ilvl w:val="1"/>
                      <w:numId w:val="10"/>
                    </w:numPr>
                    <w:rPr>
                      <w:rFonts w:asciiTheme="majorHAnsi" w:eastAsia="Times New Roman" w:hAnsiTheme="majorHAnsi" w:cs="Times New Roman"/>
                      <w:color w:val="000000"/>
                    </w:rPr>
                  </w:pPr>
                  <w:r w:rsidRPr="005C6BC1">
                    <w:rPr>
                      <w:rFonts w:asciiTheme="majorHAnsi" w:eastAsia="Times New Roman" w:hAnsiTheme="majorHAnsi" w:cs="Times New Roman"/>
                      <w:color w:val="000000"/>
                    </w:rPr>
                    <w:t>Has the customer updated any of its existing measures/systems to another measure/system recently? If yes, when was it? Please explain the reasons for switching to the new measure/system.</w:t>
                  </w:r>
                </w:p>
                <w:p w:rsidR="00136C5F" w:rsidRPr="005C6BC1" w:rsidRDefault="00136C5F" w:rsidP="005C6BC1">
                  <w:pPr>
                    <w:pStyle w:val="ListParagraph"/>
                    <w:numPr>
                      <w:ilvl w:val="1"/>
                      <w:numId w:val="10"/>
                    </w:numPr>
                    <w:rPr>
                      <w:rFonts w:asciiTheme="majorHAnsi" w:eastAsia="Times New Roman" w:hAnsiTheme="majorHAnsi" w:cs="Times New Roman"/>
                      <w:color w:val="000000"/>
                    </w:rPr>
                  </w:pPr>
                  <w:r w:rsidRPr="005C6BC1">
                    <w:rPr>
                      <w:rFonts w:asciiTheme="majorHAnsi" w:eastAsia="Times New Roman" w:hAnsiTheme="majorHAnsi" w:cs="Times New Roman"/>
                      <w:color w:val="000000"/>
                    </w:rPr>
                    <w:t>When and how did the implementer/engineer get involved in the specific custom project (e.g., in which stage of the custom project development), and what values does the implementer/engineer bring to the customer in the specific custom project. [Note] Simply providing estimates of potential savings alone for the customer doesn’t automatically qualify for program influence.</w:t>
                  </w:r>
                </w:p>
                <w:p w:rsidR="005C6BC1" w:rsidRDefault="00136C5F" w:rsidP="005C6BC1">
                  <w:pPr>
                    <w:pStyle w:val="ListParagraph"/>
                    <w:numPr>
                      <w:ilvl w:val="1"/>
                      <w:numId w:val="10"/>
                    </w:numPr>
                    <w:rPr>
                      <w:rFonts w:asciiTheme="majorHAnsi" w:eastAsia="Times New Roman" w:hAnsiTheme="majorHAnsi" w:cs="Times New Roman"/>
                      <w:color w:val="000000"/>
                    </w:rPr>
                  </w:pPr>
                  <w:r w:rsidRPr="005C6BC1">
                    <w:rPr>
                      <w:rFonts w:asciiTheme="majorHAnsi" w:eastAsia="Times New Roman" w:hAnsiTheme="majorHAnsi" w:cs="Times New Roman"/>
                      <w:color w:val="000000"/>
                    </w:rPr>
                    <w:t xml:space="preserve">What is the range of alternative solutions that the customer considered if any that also meet the customer’s needs? Understand and describe the range of vendors, equipment efficiency, capacity, and costs. </w:t>
                  </w:r>
                </w:p>
                <w:p w:rsidR="00136C5F" w:rsidRPr="005C6BC1" w:rsidRDefault="00136C5F" w:rsidP="005C6BC1">
                  <w:pPr>
                    <w:pStyle w:val="ListParagraph"/>
                    <w:numPr>
                      <w:ilvl w:val="1"/>
                      <w:numId w:val="10"/>
                    </w:numPr>
                    <w:rPr>
                      <w:rFonts w:asciiTheme="majorHAnsi" w:eastAsia="Times New Roman" w:hAnsiTheme="majorHAnsi" w:cs="Times New Roman"/>
                      <w:color w:val="000000"/>
                    </w:rPr>
                  </w:pPr>
                  <w:r w:rsidRPr="005C6BC1">
                    <w:rPr>
                      <w:rFonts w:asciiTheme="majorHAnsi" w:eastAsia="Times New Roman" w:hAnsiTheme="majorHAnsi" w:cs="Times New Roman"/>
                      <w:color w:val="000000"/>
                    </w:rPr>
                    <w:t xml:space="preserve">What is the range of regulations (e.g., code, standards) applicable to the relevant process functionality and the EEM?  </w:t>
                  </w:r>
                </w:p>
              </w:tc>
            </w:tr>
          </w:tbl>
          <w:p w:rsidR="00136C5F" w:rsidRDefault="00136C5F" w:rsidP="005C6BC1">
            <w:pPr>
              <w:pStyle w:val="Heading3"/>
              <w:rPr>
                <w:rFonts w:eastAsia="Times New Roman"/>
              </w:rPr>
            </w:pPr>
            <w:r>
              <w:rPr>
                <w:rFonts w:eastAsia="Times New Roman"/>
              </w:rPr>
              <w:t>Measure Type with Justifications</w:t>
            </w:r>
          </w:p>
          <w:tbl>
            <w:tblPr>
              <w:tblStyle w:val="TableGrid"/>
              <w:tblW w:w="0" w:type="auto"/>
              <w:tblLook w:val="04A0" w:firstRow="1" w:lastRow="0" w:firstColumn="1" w:lastColumn="0" w:noHBand="0" w:noVBand="1"/>
            </w:tblPr>
            <w:tblGrid>
              <w:gridCol w:w="9327"/>
            </w:tblGrid>
            <w:tr w:rsidR="00136C5F" w:rsidTr="00136C5F">
              <w:tc>
                <w:tcPr>
                  <w:tcW w:w="9327" w:type="dxa"/>
                </w:tcPr>
                <w:p w:rsidR="005C6BC1" w:rsidRDefault="00136C5F" w:rsidP="003A55B7">
                  <w:pPr>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Determine the measure types with justifications, especially when AR or REA is to be assigned</w:t>
                  </w:r>
                  <w:r w:rsidR="005C6BC1">
                    <w:rPr>
                      <w:rFonts w:asciiTheme="majorHAnsi" w:eastAsia="Times New Roman" w:hAnsiTheme="majorHAnsi" w:cs="Times New Roman"/>
                      <w:color w:val="000000"/>
                    </w:rPr>
                    <w:t>, which need to meet the definition and criteria (POE for AR)</w:t>
                  </w:r>
                  <w:r w:rsidR="008477AE">
                    <w:rPr>
                      <w:rFonts w:asciiTheme="majorHAnsi" w:eastAsia="Times New Roman" w:hAnsiTheme="majorHAnsi" w:cs="Times New Roman"/>
                      <w:color w:val="000000"/>
                    </w:rPr>
                    <w:t>.</w:t>
                  </w:r>
                </w:p>
              </w:tc>
            </w:tr>
          </w:tbl>
          <w:p w:rsidR="00136C5F" w:rsidRPr="004B02BF" w:rsidRDefault="00136C5F" w:rsidP="003A55B7">
            <w:pPr>
              <w:spacing w:after="0" w:line="240" w:lineRule="auto"/>
              <w:rPr>
                <w:rFonts w:asciiTheme="majorHAnsi" w:eastAsia="Times New Roman" w:hAnsiTheme="majorHAnsi" w:cs="Times New Roman"/>
                <w:color w:val="000000"/>
              </w:rPr>
            </w:pPr>
          </w:p>
        </w:tc>
      </w:tr>
      <w:tr w:rsidR="003E77D9" w:rsidTr="003A55B7">
        <w:trPr>
          <w:trHeight w:val="125"/>
        </w:trPr>
        <w:tc>
          <w:tcPr>
            <w:tcW w:w="9558" w:type="dxa"/>
            <w:tcBorders>
              <w:bottom w:val="single" w:sz="4" w:space="0" w:color="auto"/>
            </w:tcBorders>
            <w:shd w:val="clear" w:color="auto" w:fill="FFFFFF" w:themeFill="background1"/>
            <w:vAlign w:val="center"/>
          </w:tcPr>
          <w:p w:rsidR="003E77D9" w:rsidRDefault="003E77D9" w:rsidP="003A55B7">
            <w:pPr>
              <w:spacing w:after="0" w:line="240" w:lineRule="auto"/>
              <w:rPr>
                <w:rFonts w:ascii="Calibri" w:eastAsia="Times New Roman" w:hAnsi="Calibri" w:cs="Times New Roman"/>
                <w:color w:val="000000"/>
              </w:rPr>
            </w:pPr>
          </w:p>
          <w:p w:rsidR="005C6BC1" w:rsidRDefault="005C6BC1" w:rsidP="005C6BC1">
            <w:pPr>
              <w:pStyle w:val="Heading3"/>
              <w:rPr>
                <w:rFonts w:eastAsia="Times New Roman"/>
              </w:rPr>
            </w:pPr>
            <w:r w:rsidRPr="004B02BF">
              <w:rPr>
                <w:rFonts w:eastAsia="Times New Roman"/>
              </w:rPr>
              <w:t xml:space="preserve">Baseline </w:t>
            </w:r>
            <w:r>
              <w:rPr>
                <w:rFonts w:eastAsia="Times New Roman"/>
              </w:rPr>
              <w:t>Assumptions</w:t>
            </w:r>
            <w:r>
              <w:rPr>
                <w:rFonts w:eastAsia="Times New Roman"/>
              </w:rPr>
              <w:t xml:space="preserve"> and Justifications</w:t>
            </w:r>
          </w:p>
          <w:tbl>
            <w:tblPr>
              <w:tblStyle w:val="TableGrid"/>
              <w:tblW w:w="0" w:type="auto"/>
              <w:tblLook w:val="04A0" w:firstRow="1" w:lastRow="0" w:firstColumn="1" w:lastColumn="0" w:noHBand="0" w:noVBand="1"/>
            </w:tblPr>
            <w:tblGrid>
              <w:gridCol w:w="9327"/>
            </w:tblGrid>
            <w:tr w:rsidR="005C6BC1" w:rsidTr="005C6BC1">
              <w:tc>
                <w:tcPr>
                  <w:tcW w:w="9327" w:type="dxa"/>
                </w:tcPr>
                <w:p w:rsidR="005C6BC1" w:rsidRDefault="005C6BC1" w:rsidP="003A55B7">
                  <w:pPr>
                    <w:rPr>
                      <w:rFonts w:ascii="Calibri" w:eastAsia="Times New Roman" w:hAnsi="Calibri" w:cs="Times New Roman"/>
                      <w:color w:val="000000"/>
                    </w:rPr>
                  </w:pPr>
                  <w:r>
                    <w:rPr>
                      <w:rFonts w:ascii="Calibri" w:eastAsia="Times New Roman" w:hAnsi="Calibri" w:cs="Times New Roman"/>
                      <w:color w:val="000000"/>
                    </w:rPr>
                    <w:t xml:space="preserve">Baseline assumption needs to be supported by justifications – </w:t>
                  </w:r>
                </w:p>
                <w:p w:rsidR="005C6BC1" w:rsidRDefault="005C6BC1" w:rsidP="008477AE">
                  <w:pPr>
                    <w:rPr>
                      <w:rFonts w:ascii="Calibri" w:eastAsia="Times New Roman" w:hAnsi="Calibri" w:cs="Times New Roman"/>
                      <w:color w:val="000000"/>
                    </w:rPr>
                  </w:pPr>
                  <w:r>
                    <w:rPr>
                      <w:rFonts w:ascii="Calibri" w:eastAsia="Times New Roman" w:hAnsi="Calibri" w:cs="Times New Roman"/>
                      <w:color w:val="000000"/>
                    </w:rPr>
                    <w:t xml:space="preserve">Refer to the measure level baseline resolution including Task 1 resolution steps, and ISP Study guide Task 5 when necessary and applicable. </w:t>
                  </w:r>
                </w:p>
              </w:tc>
            </w:tr>
          </w:tbl>
          <w:p w:rsidR="005C6BC1" w:rsidRDefault="005C6BC1" w:rsidP="003A55B7">
            <w:pPr>
              <w:spacing w:after="0" w:line="240" w:lineRule="auto"/>
              <w:rPr>
                <w:rFonts w:ascii="Calibri" w:eastAsia="Times New Roman" w:hAnsi="Calibri" w:cs="Times New Roman"/>
                <w:color w:val="000000"/>
              </w:rPr>
            </w:pPr>
          </w:p>
          <w:p w:rsidR="005C6BC1" w:rsidRDefault="005C6BC1" w:rsidP="005C6BC1">
            <w:pPr>
              <w:pStyle w:val="Heading3"/>
              <w:rPr>
                <w:rFonts w:eastAsia="Times New Roman"/>
              </w:rPr>
            </w:pPr>
            <w:r>
              <w:rPr>
                <w:rFonts w:eastAsia="Times New Roman"/>
              </w:rPr>
              <w:t>Calculations</w:t>
            </w:r>
          </w:p>
          <w:p w:rsidR="005C6BC1" w:rsidRDefault="005C6BC1" w:rsidP="003A55B7">
            <w:pPr>
              <w:spacing w:after="0" w:line="240" w:lineRule="auto"/>
              <w:rPr>
                <w:rFonts w:ascii="Calibri" w:eastAsia="Times New Roman" w:hAnsi="Calibri" w:cs="Times New Roman"/>
                <w:color w:val="000000"/>
              </w:rPr>
            </w:pPr>
          </w:p>
          <w:p w:rsidR="005C6BC1" w:rsidRDefault="005C6BC1" w:rsidP="005C6BC1">
            <w:pPr>
              <w:pStyle w:val="Heading3"/>
              <w:rPr>
                <w:rFonts w:eastAsia="Times New Roman"/>
              </w:rPr>
            </w:pPr>
            <w:r>
              <w:rPr>
                <w:rFonts w:eastAsia="Times New Roman"/>
              </w:rPr>
              <w:t>M&amp;V plans</w:t>
            </w:r>
          </w:p>
          <w:p w:rsidR="005C6BC1" w:rsidRDefault="005C6BC1" w:rsidP="003A55B7">
            <w:pPr>
              <w:spacing w:after="0" w:line="240" w:lineRule="auto"/>
              <w:rPr>
                <w:rFonts w:ascii="Calibri" w:eastAsia="Times New Roman" w:hAnsi="Calibri" w:cs="Times New Roman"/>
                <w:color w:val="000000"/>
              </w:rPr>
            </w:pPr>
          </w:p>
          <w:p w:rsidR="005C6BC1" w:rsidRDefault="005C6BC1" w:rsidP="003A55B7">
            <w:pPr>
              <w:spacing w:after="0" w:line="240" w:lineRule="auto"/>
              <w:rPr>
                <w:rFonts w:ascii="Calibri" w:eastAsia="Times New Roman" w:hAnsi="Calibri" w:cs="Times New Roman"/>
                <w:color w:val="000000"/>
              </w:rPr>
            </w:pPr>
          </w:p>
          <w:p w:rsidR="005C6BC1" w:rsidRPr="004B02BF" w:rsidRDefault="005C6BC1" w:rsidP="003A55B7">
            <w:pPr>
              <w:spacing w:after="0" w:line="240" w:lineRule="auto"/>
              <w:rPr>
                <w:rFonts w:asciiTheme="majorHAnsi" w:eastAsia="Times New Roman" w:hAnsiTheme="majorHAnsi" w:cs="Times New Roman"/>
                <w:color w:val="000000"/>
              </w:rPr>
            </w:pPr>
          </w:p>
        </w:tc>
      </w:tr>
    </w:tbl>
    <w:p w:rsidR="003E77D9" w:rsidRDefault="003E77D9" w:rsidP="001F2510"/>
    <w:p w:rsidR="003E77D9" w:rsidRDefault="003E77D9" w:rsidP="001F2510"/>
    <w:p w:rsidR="001F2510" w:rsidRDefault="001F2510" w:rsidP="001F2510"/>
    <w:sectPr w:rsidR="001F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7F5E"/>
    <w:multiLevelType w:val="hybridMultilevel"/>
    <w:tmpl w:val="04F2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4675"/>
    <w:multiLevelType w:val="hybridMultilevel"/>
    <w:tmpl w:val="4E5E0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B1A4B"/>
    <w:multiLevelType w:val="hybridMultilevel"/>
    <w:tmpl w:val="B3B47B8A"/>
    <w:lvl w:ilvl="0" w:tplc="F4C00550">
      <w:start w:val="1"/>
      <w:numFmt w:val="bullet"/>
      <w:lvlText w:val="•"/>
      <w:lvlJc w:val="left"/>
      <w:pPr>
        <w:tabs>
          <w:tab w:val="num" w:pos="720"/>
        </w:tabs>
        <w:ind w:left="720" w:hanging="360"/>
      </w:pPr>
      <w:rPr>
        <w:rFonts w:ascii="Times New Roman" w:hAnsi="Times New Roman" w:hint="default"/>
      </w:rPr>
    </w:lvl>
    <w:lvl w:ilvl="1" w:tplc="1DA0E296">
      <w:start w:val="1"/>
      <w:numFmt w:val="bullet"/>
      <w:lvlText w:val="•"/>
      <w:lvlJc w:val="left"/>
      <w:pPr>
        <w:tabs>
          <w:tab w:val="num" w:pos="1440"/>
        </w:tabs>
        <w:ind w:left="1440" w:hanging="360"/>
      </w:pPr>
      <w:rPr>
        <w:rFonts w:ascii="Times New Roman" w:hAnsi="Times New Roman" w:hint="default"/>
      </w:rPr>
    </w:lvl>
    <w:lvl w:ilvl="2" w:tplc="23DE5074" w:tentative="1">
      <w:start w:val="1"/>
      <w:numFmt w:val="bullet"/>
      <w:lvlText w:val="•"/>
      <w:lvlJc w:val="left"/>
      <w:pPr>
        <w:tabs>
          <w:tab w:val="num" w:pos="2160"/>
        </w:tabs>
        <w:ind w:left="2160" w:hanging="360"/>
      </w:pPr>
      <w:rPr>
        <w:rFonts w:ascii="Times New Roman" w:hAnsi="Times New Roman" w:hint="default"/>
      </w:rPr>
    </w:lvl>
    <w:lvl w:ilvl="3" w:tplc="E95856C4">
      <w:start w:val="1152"/>
      <w:numFmt w:val="bullet"/>
      <w:lvlText w:val="•"/>
      <w:lvlJc w:val="left"/>
      <w:pPr>
        <w:tabs>
          <w:tab w:val="num" w:pos="2880"/>
        </w:tabs>
        <w:ind w:left="2880" w:hanging="360"/>
      </w:pPr>
      <w:rPr>
        <w:rFonts w:ascii="Times New Roman" w:hAnsi="Times New Roman" w:hint="default"/>
      </w:rPr>
    </w:lvl>
    <w:lvl w:ilvl="4" w:tplc="11E863B2" w:tentative="1">
      <w:start w:val="1"/>
      <w:numFmt w:val="bullet"/>
      <w:lvlText w:val="•"/>
      <w:lvlJc w:val="left"/>
      <w:pPr>
        <w:tabs>
          <w:tab w:val="num" w:pos="3600"/>
        </w:tabs>
        <w:ind w:left="3600" w:hanging="360"/>
      </w:pPr>
      <w:rPr>
        <w:rFonts w:ascii="Times New Roman" w:hAnsi="Times New Roman" w:hint="default"/>
      </w:rPr>
    </w:lvl>
    <w:lvl w:ilvl="5" w:tplc="2E945E9C" w:tentative="1">
      <w:start w:val="1"/>
      <w:numFmt w:val="bullet"/>
      <w:lvlText w:val="•"/>
      <w:lvlJc w:val="left"/>
      <w:pPr>
        <w:tabs>
          <w:tab w:val="num" w:pos="4320"/>
        </w:tabs>
        <w:ind w:left="4320" w:hanging="360"/>
      </w:pPr>
      <w:rPr>
        <w:rFonts w:ascii="Times New Roman" w:hAnsi="Times New Roman" w:hint="default"/>
      </w:rPr>
    </w:lvl>
    <w:lvl w:ilvl="6" w:tplc="EF808938" w:tentative="1">
      <w:start w:val="1"/>
      <w:numFmt w:val="bullet"/>
      <w:lvlText w:val="•"/>
      <w:lvlJc w:val="left"/>
      <w:pPr>
        <w:tabs>
          <w:tab w:val="num" w:pos="5040"/>
        </w:tabs>
        <w:ind w:left="5040" w:hanging="360"/>
      </w:pPr>
      <w:rPr>
        <w:rFonts w:ascii="Times New Roman" w:hAnsi="Times New Roman" w:hint="default"/>
      </w:rPr>
    </w:lvl>
    <w:lvl w:ilvl="7" w:tplc="907A3ABA" w:tentative="1">
      <w:start w:val="1"/>
      <w:numFmt w:val="bullet"/>
      <w:lvlText w:val="•"/>
      <w:lvlJc w:val="left"/>
      <w:pPr>
        <w:tabs>
          <w:tab w:val="num" w:pos="5760"/>
        </w:tabs>
        <w:ind w:left="5760" w:hanging="360"/>
      </w:pPr>
      <w:rPr>
        <w:rFonts w:ascii="Times New Roman" w:hAnsi="Times New Roman" w:hint="default"/>
      </w:rPr>
    </w:lvl>
    <w:lvl w:ilvl="8" w:tplc="40FA22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266559"/>
    <w:multiLevelType w:val="hybridMultilevel"/>
    <w:tmpl w:val="9E36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752B7"/>
    <w:multiLevelType w:val="hybridMultilevel"/>
    <w:tmpl w:val="EC92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761DC"/>
    <w:multiLevelType w:val="hybridMultilevel"/>
    <w:tmpl w:val="051C3E06"/>
    <w:lvl w:ilvl="0" w:tplc="D954FF28">
      <w:start w:val="1"/>
      <w:numFmt w:val="bullet"/>
      <w:lvlText w:val="•"/>
      <w:lvlJc w:val="left"/>
      <w:pPr>
        <w:tabs>
          <w:tab w:val="num" w:pos="720"/>
        </w:tabs>
        <w:ind w:left="720" w:hanging="360"/>
      </w:pPr>
      <w:rPr>
        <w:rFonts w:ascii="Times New Roman" w:hAnsi="Times New Roman" w:hint="default"/>
      </w:rPr>
    </w:lvl>
    <w:lvl w:ilvl="1" w:tplc="2CD2F588">
      <w:start w:val="1"/>
      <w:numFmt w:val="bullet"/>
      <w:lvlText w:val="•"/>
      <w:lvlJc w:val="left"/>
      <w:pPr>
        <w:tabs>
          <w:tab w:val="num" w:pos="1440"/>
        </w:tabs>
        <w:ind w:left="1440" w:hanging="360"/>
      </w:pPr>
      <w:rPr>
        <w:rFonts w:ascii="Times New Roman" w:hAnsi="Times New Roman" w:hint="default"/>
      </w:rPr>
    </w:lvl>
    <w:lvl w:ilvl="2" w:tplc="056EBFA2" w:tentative="1">
      <w:start w:val="1"/>
      <w:numFmt w:val="bullet"/>
      <w:lvlText w:val="•"/>
      <w:lvlJc w:val="left"/>
      <w:pPr>
        <w:tabs>
          <w:tab w:val="num" w:pos="2160"/>
        </w:tabs>
        <w:ind w:left="2160" w:hanging="360"/>
      </w:pPr>
      <w:rPr>
        <w:rFonts w:ascii="Times New Roman" w:hAnsi="Times New Roman" w:hint="default"/>
      </w:rPr>
    </w:lvl>
    <w:lvl w:ilvl="3" w:tplc="4392A628" w:tentative="1">
      <w:start w:val="1"/>
      <w:numFmt w:val="bullet"/>
      <w:lvlText w:val="•"/>
      <w:lvlJc w:val="left"/>
      <w:pPr>
        <w:tabs>
          <w:tab w:val="num" w:pos="2880"/>
        </w:tabs>
        <w:ind w:left="2880" w:hanging="360"/>
      </w:pPr>
      <w:rPr>
        <w:rFonts w:ascii="Times New Roman" w:hAnsi="Times New Roman" w:hint="default"/>
      </w:rPr>
    </w:lvl>
    <w:lvl w:ilvl="4" w:tplc="C7C67D46" w:tentative="1">
      <w:start w:val="1"/>
      <w:numFmt w:val="bullet"/>
      <w:lvlText w:val="•"/>
      <w:lvlJc w:val="left"/>
      <w:pPr>
        <w:tabs>
          <w:tab w:val="num" w:pos="3600"/>
        </w:tabs>
        <w:ind w:left="3600" w:hanging="360"/>
      </w:pPr>
      <w:rPr>
        <w:rFonts w:ascii="Times New Roman" w:hAnsi="Times New Roman" w:hint="default"/>
      </w:rPr>
    </w:lvl>
    <w:lvl w:ilvl="5" w:tplc="7C5C4F5A" w:tentative="1">
      <w:start w:val="1"/>
      <w:numFmt w:val="bullet"/>
      <w:lvlText w:val="•"/>
      <w:lvlJc w:val="left"/>
      <w:pPr>
        <w:tabs>
          <w:tab w:val="num" w:pos="4320"/>
        </w:tabs>
        <w:ind w:left="4320" w:hanging="360"/>
      </w:pPr>
      <w:rPr>
        <w:rFonts w:ascii="Times New Roman" w:hAnsi="Times New Roman" w:hint="default"/>
      </w:rPr>
    </w:lvl>
    <w:lvl w:ilvl="6" w:tplc="C7DE2112" w:tentative="1">
      <w:start w:val="1"/>
      <w:numFmt w:val="bullet"/>
      <w:lvlText w:val="•"/>
      <w:lvlJc w:val="left"/>
      <w:pPr>
        <w:tabs>
          <w:tab w:val="num" w:pos="5040"/>
        </w:tabs>
        <w:ind w:left="5040" w:hanging="360"/>
      </w:pPr>
      <w:rPr>
        <w:rFonts w:ascii="Times New Roman" w:hAnsi="Times New Roman" w:hint="default"/>
      </w:rPr>
    </w:lvl>
    <w:lvl w:ilvl="7" w:tplc="F0523CEA" w:tentative="1">
      <w:start w:val="1"/>
      <w:numFmt w:val="bullet"/>
      <w:lvlText w:val="•"/>
      <w:lvlJc w:val="left"/>
      <w:pPr>
        <w:tabs>
          <w:tab w:val="num" w:pos="5760"/>
        </w:tabs>
        <w:ind w:left="5760" w:hanging="360"/>
      </w:pPr>
      <w:rPr>
        <w:rFonts w:ascii="Times New Roman" w:hAnsi="Times New Roman" w:hint="default"/>
      </w:rPr>
    </w:lvl>
    <w:lvl w:ilvl="8" w:tplc="4D04019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405F64"/>
    <w:multiLevelType w:val="hybridMultilevel"/>
    <w:tmpl w:val="76D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41CB1"/>
    <w:multiLevelType w:val="hybridMultilevel"/>
    <w:tmpl w:val="F194848E"/>
    <w:lvl w:ilvl="0" w:tplc="BC4C39A2">
      <w:start w:val="1"/>
      <w:numFmt w:val="bullet"/>
      <w:lvlText w:val="•"/>
      <w:lvlJc w:val="left"/>
      <w:pPr>
        <w:tabs>
          <w:tab w:val="num" w:pos="720"/>
        </w:tabs>
        <w:ind w:left="720" w:hanging="360"/>
      </w:pPr>
      <w:rPr>
        <w:rFonts w:ascii="Times New Roman" w:hAnsi="Times New Roman" w:hint="default"/>
      </w:rPr>
    </w:lvl>
    <w:lvl w:ilvl="1" w:tplc="7C56927E">
      <w:start w:val="1"/>
      <w:numFmt w:val="bullet"/>
      <w:lvlText w:val="•"/>
      <w:lvlJc w:val="left"/>
      <w:pPr>
        <w:tabs>
          <w:tab w:val="num" w:pos="1440"/>
        </w:tabs>
        <w:ind w:left="1440" w:hanging="360"/>
      </w:pPr>
      <w:rPr>
        <w:rFonts w:ascii="Times New Roman" w:hAnsi="Times New Roman" w:hint="default"/>
      </w:rPr>
    </w:lvl>
    <w:lvl w:ilvl="2" w:tplc="7E666D80" w:tentative="1">
      <w:start w:val="1"/>
      <w:numFmt w:val="bullet"/>
      <w:lvlText w:val="•"/>
      <w:lvlJc w:val="left"/>
      <w:pPr>
        <w:tabs>
          <w:tab w:val="num" w:pos="2160"/>
        </w:tabs>
        <w:ind w:left="2160" w:hanging="360"/>
      </w:pPr>
      <w:rPr>
        <w:rFonts w:ascii="Times New Roman" w:hAnsi="Times New Roman" w:hint="default"/>
      </w:rPr>
    </w:lvl>
    <w:lvl w:ilvl="3" w:tplc="36944828" w:tentative="1">
      <w:start w:val="1"/>
      <w:numFmt w:val="bullet"/>
      <w:lvlText w:val="•"/>
      <w:lvlJc w:val="left"/>
      <w:pPr>
        <w:tabs>
          <w:tab w:val="num" w:pos="2880"/>
        </w:tabs>
        <w:ind w:left="2880" w:hanging="360"/>
      </w:pPr>
      <w:rPr>
        <w:rFonts w:ascii="Times New Roman" w:hAnsi="Times New Roman" w:hint="default"/>
      </w:rPr>
    </w:lvl>
    <w:lvl w:ilvl="4" w:tplc="B0D8E956" w:tentative="1">
      <w:start w:val="1"/>
      <w:numFmt w:val="bullet"/>
      <w:lvlText w:val="•"/>
      <w:lvlJc w:val="left"/>
      <w:pPr>
        <w:tabs>
          <w:tab w:val="num" w:pos="3600"/>
        </w:tabs>
        <w:ind w:left="3600" w:hanging="360"/>
      </w:pPr>
      <w:rPr>
        <w:rFonts w:ascii="Times New Roman" w:hAnsi="Times New Roman" w:hint="default"/>
      </w:rPr>
    </w:lvl>
    <w:lvl w:ilvl="5" w:tplc="2556B342" w:tentative="1">
      <w:start w:val="1"/>
      <w:numFmt w:val="bullet"/>
      <w:lvlText w:val="•"/>
      <w:lvlJc w:val="left"/>
      <w:pPr>
        <w:tabs>
          <w:tab w:val="num" w:pos="4320"/>
        </w:tabs>
        <w:ind w:left="4320" w:hanging="360"/>
      </w:pPr>
      <w:rPr>
        <w:rFonts w:ascii="Times New Roman" w:hAnsi="Times New Roman" w:hint="default"/>
      </w:rPr>
    </w:lvl>
    <w:lvl w:ilvl="6" w:tplc="7906789C" w:tentative="1">
      <w:start w:val="1"/>
      <w:numFmt w:val="bullet"/>
      <w:lvlText w:val="•"/>
      <w:lvlJc w:val="left"/>
      <w:pPr>
        <w:tabs>
          <w:tab w:val="num" w:pos="5040"/>
        </w:tabs>
        <w:ind w:left="5040" w:hanging="360"/>
      </w:pPr>
      <w:rPr>
        <w:rFonts w:ascii="Times New Roman" w:hAnsi="Times New Roman" w:hint="default"/>
      </w:rPr>
    </w:lvl>
    <w:lvl w:ilvl="7" w:tplc="85C68A9C" w:tentative="1">
      <w:start w:val="1"/>
      <w:numFmt w:val="bullet"/>
      <w:lvlText w:val="•"/>
      <w:lvlJc w:val="left"/>
      <w:pPr>
        <w:tabs>
          <w:tab w:val="num" w:pos="5760"/>
        </w:tabs>
        <w:ind w:left="5760" w:hanging="360"/>
      </w:pPr>
      <w:rPr>
        <w:rFonts w:ascii="Times New Roman" w:hAnsi="Times New Roman" w:hint="default"/>
      </w:rPr>
    </w:lvl>
    <w:lvl w:ilvl="8" w:tplc="0BECBF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0034AF"/>
    <w:multiLevelType w:val="hybridMultilevel"/>
    <w:tmpl w:val="64684D22"/>
    <w:lvl w:ilvl="0" w:tplc="04090001">
      <w:start w:val="1"/>
      <w:numFmt w:val="bullet"/>
      <w:lvlText w:val=""/>
      <w:lvlJc w:val="left"/>
      <w:pPr>
        <w:ind w:left="720" w:hanging="360"/>
      </w:pPr>
      <w:rPr>
        <w:rFonts w:ascii="Symbol" w:hAnsi="Symbol" w:hint="default"/>
      </w:rPr>
    </w:lvl>
    <w:lvl w:ilvl="1" w:tplc="924E3A66">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A1006"/>
    <w:multiLevelType w:val="hybridMultilevel"/>
    <w:tmpl w:val="BB0C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1"/>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10"/>
    <w:rsid w:val="00093296"/>
    <w:rsid w:val="00124CC1"/>
    <w:rsid w:val="00136C5F"/>
    <w:rsid w:val="001C1A9D"/>
    <w:rsid w:val="001F2510"/>
    <w:rsid w:val="002520AC"/>
    <w:rsid w:val="003E77D9"/>
    <w:rsid w:val="004D02DE"/>
    <w:rsid w:val="005C6BC1"/>
    <w:rsid w:val="00752E88"/>
    <w:rsid w:val="007878CA"/>
    <w:rsid w:val="008477AE"/>
    <w:rsid w:val="0086630C"/>
    <w:rsid w:val="00EC30EF"/>
    <w:rsid w:val="00ED237C"/>
    <w:rsid w:val="00F46CBD"/>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10"/>
    <w:pPr>
      <w:ind w:left="720"/>
      <w:contextualSpacing/>
    </w:pPr>
  </w:style>
  <w:style w:type="character" w:customStyle="1" w:styleId="Heading1Char">
    <w:name w:val="Heading 1 Char"/>
    <w:basedOn w:val="DefaultParagraphFont"/>
    <w:link w:val="Heading1"/>
    <w:uiPriority w:val="9"/>
    <w:rsid w:val="00124C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CC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E77D9"/>
    <w:rPr>
      <w:color w:val="808080"/>
    </w:rPr>
  </w:style>
  <w:style w:type="paragraph" w:styleId="BalloonText">
    <w:name w:val="Balloon Text"/>
    <w:basedOn w:val="Normal"/>
    <w:link w:val="BalloonTextChar"/>
    <w:uiPriority w:val="99"/>
    <w:semiHidden/>
    <w:unhideWhenUsed/>
    <w:rsid w:val="003E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D9"/>
    <w:rPr>
      <w:rFonts w:ascii="Tahoma" w:hAnsi="Tahoma" w:cs="Tahoma"/>
      <w:sz w:val="16"/>
      <w:szCs w:val="16"/>
    </w:rPr>
  </w:style>
  <w:style w:type="table" w:styleId="TableGrid">
    <w:name w:val="Table Grid"/>
    <w:basedOn w:val="TableNormal"/>
    <w:uiPriority w:val="59"/>
    <w:rsid w:val="0025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6BC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10"/>
    <w:pPr>
      <w:ind w:left="720"/>
      <w:contextualSpacing/>
    </w:pPr>
  </w:style>
  <w:style w:type="character" w:customStyle="1" w:styleId="Heading1Char">
    <w:name w:val="Heading 1 Char"/>
    <w:basedOn w:val="DefaultParagraphFont"/>
    <w:link w:val="Heading1"/>
    <w:uiPriority w:val="9"/>
    <w:rsid w:val="00124C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CC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E77D9"/>
    <w:rPr>
      <w:color w:val="808080"/>
    </w:rPr>
  </w:style>
  <w:style w:type="paragraph" w:styleId="BalloonText">
    <w:name w:val="Balloon Text"/>
    <w:basedOn w:val="Normal"/>
    <w:link w:val="BalloonTextChar"/>
    <w:uiPriority w:val="99"/>
    <w:semiHidden/>
    <w:unhideWhenUsed/>
    <w:rsid w:val="003E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D9"/>
    <w:rPr>
      <w:rFonts w:ascii="Tahoma" w:hAnsi="Tahoma" w:cs="Tahoma"/>
      <w:sz w:val="16"/>
      <w:szCs w:val="16"/>
    </w:rPr>
  </w:style>
  <w:style w:type="table" w:styleId="TableGrid">
    <w:name w:val="Table Grid"/>
    <w:basedOn w:val="TableNormal"/>
    <w:uiPriority w:val="59"/>
    <w:rsid w:val="0025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6BC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097">
      <w:bodyDiv w:val="1"/>
      <w:marLeft w:val="0"/>
      <w:marRight w:val="0"/>
      <w:marTop w:val="0"/>
      <w:marBottom w:val="0"/>
      <w:divBdr>
        <w:top w:val="none" w:sz="0" w:space="0" w:color="auto"/>
        <w:left w:val="none" w:sz="0" w:space="0" w:color="auto"/>
        <w:bottom w:val="none" w:sz="0" w:space="0" w:color="auto"/>
        <w:right w:val="none" w:sz="0" w:space="0" w:color="auto"/>
      </w:divBdr>
      <w:divsChild>
        <w:div w:id="445471387">
          <w:marLeft w:val="274"/>
          <w:marRight w:val="0"/>
          <w:marTop w:val="144"/>
          <w:marBottom w:val="86"/>
          <w:divBdr>
            <w:top w:val="none" w:sz="0" w:space="0" w:color="auto"/>
            <w:left w:val="none" w:sz="0" w:space="0" w:color="auto"/>
            <w:bottom w:val="none" w:sz="0" w:space="0" w:color="auto"/>
            <w:right w:val="none" w:sz="0" w:space="0" w:color="auto"/>
          </w:divBdr>
        </w:div>
      </w:divsChild>
    </w:div>
    <w:div w:id="106000520">
      <w:bodyDiv w:val="1"/>
      <w:marLeft w:val="0"/>
      <w:marRight w:val="0"/>
      <w:marTop w:val="0"/>
      <w:marBottom w:val="0"/>
      <w:divBdr>
        <w:top w:val="none" w:sz="0" w:space="0" w:color="auto"/>
        <w:left w:val="none" w:sz="0" w:space="0" w:color="auto"/>
        <w:bottom w:val="none" w:sz="0" w:space="0" w:color="auto"/>
        <w:right w:val="none" w:sz="0" w:space="0" w:color="auto"/>
      </w:divBdr>
      <w:divsChild>
        <w:div w:id="652635339">
          <w:marLeft w:val="274"/>
          <w:marRight w:val="0"/>
          <w:marTop w:val="144"/>
          <w:marBottom w:val="86"/>
          <w:divBdr>
            <w:top w:val="none" w:sz="0" w:space="0" w:color="auto"/>
            <w:left w:val="none" w:sz="0" w:space="0" w:color="auto"/>
            <w:bottom w:val="none" w:sz="0" w:space="0" w:color="auto"/>
            <w:right w:val="none" w:sz="0" w:space="0" w:color="auto"/>
          </w:divBdr>
        </w:div>
        <w:div w:id="322204027">
          <w:marLeft w:val="274"/>
          <w:marRight w:val="0"/>
          <w:marTop w:val="144"/>
          <w:marBottom w:val="86"/>
          <w:divBdr>
            <w:top w:val="none" w:sz="0" w:space="0" w:color="auto"/>
            <w:left w:val="none" w:sz="0" w:space="0" w:color="auto"/>
            <w:bottom w:val="none" w:sz="0" w:space="0" w:color="auto"/>
            <w:right w:val="none" w:sz="0" w:space="0" w:color="auto"/>
          </w:divBdr>
        </w:div>
        <w:div w:id="2146191859">
          <w:marLeft w:val="274"/>
          <w:marRight w:val="0"/>
          <w:marTop w:val="144"/>
          <w:marBottom w:val="86"/>
          <w:divBdr>
            <w:top w:val="none" w:sz="0" w:space="0" w:color="auto"/>
            <w:left w:val="none" w:sz="0" w:space="0" w:color="auto"/>
            <w:bottom w:val="none" w:sz="0" w:space="0" w:color="auto"/>
            <w:right w:val="none" w:sz="0" w:space="0" w:color="auto"/>
          </w:divBdr>
        </w:div>
      </w:divsChild>
    </w:div>
    <w:div w:id="1294092626">
      <w:bodyDiv w:val="1"/>
      <w:marLeft w:val="0"/>
      <w:marRight w:val="0"/>
      <w:marTop w:val="0"/>
      <w:marBottom w:val="0"/>
      <w:divBdr>
        <w:top w:val="none" w:sz="0" w:space="0" w:color="auto"/>
        <w:left w:val="none" w:sz="0" w:space="0" w:color="auto"/>
        <w:bottom w:val="none" w:sz="0" w:space="0" w:color="auto"/>
        <w:right w:val="none" w:sz="0" w:space="0" w:color="auto"/>
      </w:divBdr>
      <w:divsChild>
        <w:div w:id="1745836138">
          <w:marLeft w:val="274"/>
          <w:marRight w:val="0"/>
          <w:marTop w:val="144"/>
          <w:marBottom w:val="86"/>
          <w:divBdr>
            <w:top w:val="none" w:sz="0" w:space="0" w:color="auto"/>
            <w:left w:val="none" w:sz="0" w:space="0" w:color="auto"/>
            <w:bottom w:val="none" w:sz="0" w:space="0" w:color="auto"/>
            <w:right w:val="none" w:sz="0" w:space="0" w:color="auto"/>
          </w:divBdr>
        </w:div>
        <w:div w:id="2083331769">
          <w:marLeft w:val="274"/>
          <w:marRight w:val="0"/>
          <w:marTop w:val="144"/>
          <w:marBottom w:val="86"/>
          <w:divBdr>
            <w:top w:val="none" w:sz="0" w:space="0" w:color="auto"/>
            <w:left w:val="none" w:sz="0" w:space="0" w:color="auto"/>
            <w:bottom w:val="none" w:sz="0" w:space="0" w:color="auto"/>
            <w:right w:val="none" w:sz="0" w:space="0" w:color="auto"/>
          </w:divBdr>
        </w:div>
        <w:div w:id="144975467">
          <w:marLeft w:val="1267"/>
          <w:marRight w:val="0"/>
          <w:marTop w:val="72"/>
          <w:marBottom w:val="72"/>
          <w:divBdr>
            <w:top w:val="none" w:sz="0" w:space="0" w:color="auto"/>
            <w:left w:val="none" w:sz="0" w:space="0" w:color="auto"/>
            <w:bottom w:val="none" w:sz="0" w:space="0" w:color="auto"/>
            <w:right w:val="none" w:sz="0" w:space="0" w:color="auto"/>
          </w:divBdr>
        </w:div>
        <w:div w:id="838346053">
          <w:marLeft w:val="1267"/>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Tim</dc:creator>
  <cp:lastModifiedBy>Xu, Tim</cp:lastModifiedBy>
  <cp:revision>4</cp:revision>
  <dcterms:created xsi:type="dcterms:W3CDTF">2017-07-19T18:00:00Z</dcterms:created>
  <dcterms:modified xsi:type="dcterms:W3CDTF">2017-07-19T18:01:00Z</dcterms:modified>
</cp:coreProperties>
</file>