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FB" w:rsidRDefault="002331FB" w:rsidP="002331FB">
      <w:pPr>
        <w:jc w:val="center"/>
        <w:rPr>
          <w:rFonts w:ascii="Arial" w:hAnsi="Arial" w:cs="Arial"/>
          <w:b/>
          <w:sz w:val="24"/>
          <w:szCs w:val="24"/>
          <w:lang w:val="en"/>
        </w:rPr>
      </w:pPr>
      <w:r>
        <w:rPr>
          <w:rFonts w:ascii="Arial" w:hAnsi="Arial" w:cs="Arial"/>
          <w:b/>
          <w:sz w:val="24"/>
          <w:szCs w:val="24"/>
          <w:lang w:val="en"/>
        </w:rPr>
        <w:t>CPUC Broadband Adoption Account Application</w:t>
      </w:r>
    </w:p>
    <w:p w:rsidR="002331FB" w:rsidRDefault="002331FB" w:rsidP="002331FB">
      <w:pPr>
        <w:jc w:val="center"/>
        <w:rPr>
          <w:rFonts w:ascii="Arial" w:hAnsi="Arial" w:cs="Arial"/>
          <w:b/>
          <w:sz w:val="24"/>
          <w:szCs w:val="24"/>
          <w:lang w:val="en"/>
        </w:rPr>
      </w:pPr>
      <w:r>
        <w:rPr>
          <w:rFonts w:ascii="Arial" w:hAnsi="Arial" w:cs="Arial"/>
          <w:b/>
          <w:sz w:val="24"/>
          <w:szCs w:val="24"/>
          <w:lang w:val="en"/>
        </w:rPr>
        <w:t xml:space="preserve">Attachment E </w:t>
      </w:r>
    </w:p>
    <w:p w:rsidR="002331FB" w:rsidRPr="00427C71" w:rsidRDefault="002331FB" w:rsidP="002331FB">
      <w:pPr>
        <w:jc w:val="center"/>
        <w:rPr>
          <w:rFonts w:ascii="Arial" w:hAnsi="Arial" w:cs="Arial"/>
          <w:b/>
          <w:sz w:val="24"/>
          <w:szCs w:val="24"/>
          <w:lang w:val="en"/>
        </w:rPr>
      </w:pPr>
      <w:bookmarkStart w:id="0" w:name="_GoBack"/>
      <w:bookmarkEnd w:id="0"/>
    </w:p>
    <w:p w:rsidR="002331FB" w:rsidRDefault="002331FB" w:rsidP="002331FB">
      <w:pPr>
        <w:ind w:right="-18"/>
        <w:jc w:val="center"/>
        <w:rPr>
          <w:rFonts w:ascii="Arial" w:hAnsi="Arial" w:cs="Arial"/>
          <w:b/>
          <w:color w:val="000000" w:themeColor="text1"/>
          <w:sz w:val="22"/>
          <w:szCs w:val="22"/>
        </w:rPr>
      </w:pPr>
      <w:r w:rsidRPr="00DE02CD">
        <w:rPr>
          <w:rFonts w:ascii="Arial" w:hAnsi="Arial" w:cs="Arial"/>
          <w:b/>
          <w:color w:val="000000" w:themeColor="text1"/>
          <w:sz w:val="22"/>
          <w:szCs w:val="22"/>
        </w:rPr>
        <w:t>NOTARIZED AFFIDAVIT</w:t>
      </w:r>
    </w:p>
    <w:p w:rsidR="002331FB" w:rsidRPr="00DE02CD" w:rsidRDefault="002331FB" w:rsidP="002331FB">
      <w:pPr>
        <w:ind w:right="-18"/>
        <w:jc w:val="center"/>
        <w:rPr>
          <w:rFonts w:ascii="Arial" w:hAnsi="Arial" w:cs="Arial"/>
          <w:b/>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My name is ____________________________.  I am ___________________ [Title] of __________________________ [Name of Organization to receive grant].  My personal knowledge of the facts stated herein has been derived from my employment with ____________________________ [Name of Organization to receive grant]</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 xml:space="preserve">I further swear or affirm that ________________________ [Name of Organization to receive grant] agrees to comply with all federal and state statutes, rules, and regulations, covering broadband services and state contractual rules and regulations, if granted funding from the California Advanced Services Fund. </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I swear or affirm that I agree to comply with Rules 1.11 and 2.2 of the California Public Utilities Commission’s Rules of Practice and Procedure.</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 xml:space="preserve">If ____________________ [Grantee Name] violates the terms and conditions of a CASF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 </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___________________________</w:t>
      </w: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Signature and title</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___________________________</w:t>
      </w:r>
    </w:p>
    <w:p w:rsidR="002331FB" w:rsidRPr="00DE02CD" w:rsidRDefault="002331FB" w:rsidP="002331FB">
      <w:pPr>
        <w:ind w:right="-18"/>
        <w:rPr>
          <w:rFonts w:ascii="Arial" w:hAnsi="Arial" w:cs="Arial"/>
          <w:color w:val="000000" w:themeColor="text1"/>
          <w:sz w:val="22"/>
          <w:szCs w:val="22"/>
        </w:rPr>
      </w:pPr>
      <w:r w:rsidRPr="00DE02CD">
        <w:rPr>
          <w:rFonts w:ascii="Arial" w:hAnsi="Arial" w:cs="Arial"/>
          <w:color w:val="000000" w:themeColor="text1"/>
          <w:sz w:val="22"/>
          <w:szCs w:val="22"/>
        </w:rPr>
        <w:t>Type or print name and title</w:t>
      </w:r>
    </w:p>
    <w:p w:rsidR="002331FB" w:rsidRDefault="002331FB" w:rsidP="002331FB">
      <w:pPr>
        <w:ind w:right="-18"/>
        <w:rPr>
          <w:rFonts w:ascii="Arial" w:hAnsi="Arial" w:cs="Arial"/>
          <w:color w:val="000000" w:themeColor="text1"/>
          <w:sz w:val="22"/>
          <w:szCs w:val="22"/>
        </w:rPr>
      </w:pPr>
    </w:p>
    <w:p w:rsidR="002331FB" w:rsidRPr="00DE02CD" w:rsidRDefault="002331FB" w:rsidP="002331FB">
      <w:pPr>
        <w:ind w:right="-18"/>
        <w:rPr>
          <w:rFonts w:ascii="Arial" w:hAnsi="Arial" w:cs="Arial"/>
          <w:color w:val="000000" w:themeColor="text1"/>
          <w:sz w:val="22"/>
          <w:szCs w:val="22"/>
        </w:rPr>
      </w:pPr>
    </w:p>
    <w:p w:rsidR="002331FB" w:rsidRPr="00DE02CD" w:rsidRDefault="002331FB" w:rsidP="002331FB">
      <w:pPr>
        <w:spacing w:line="360" w:lineRule="auto"/>
        <w:ind w:right="-14"/>
        <w:rPr>
          <w:rFonts w:ascii="Arial" w:hAnsi="Arial" w:cs="Arial"/>
          <w:color w:val="000000" w:themeColor="text1"/>
          <w:sz w:val="22"/>
          <w:szCs w:val="22"/>
        </w:rPr>
      </w:pPr>
      <w:r w:rsidRPr="00DE02CD">
        <w:rPr>
          <w:rFonts w:ascii="Arial" w:hAnsi="Arial" w:cs="Arial"/>
          <w:b/>
          <w:color w:val="000000" w:themeColor="text1"/>
          <w:sz w:val="22"/>
          <w:szCs w:val="22"/>
        </w:rPr>
        <w:t>SUBSCRIBED AND SWORN</w:t>
      </w:r>
      <w:r w:rsidRPr="00DE02CD">
        <w:rPr>
          <w:rFonts w:ascii="Arial" w:hAnsi="Arial" w:cs="Arial"/>
          <w:color w:val="000000" w:themeColor="text1"/>
          <w:sz w:val="22"/>
          <w:szCs w:val="22"/>
        </w:rPr>
        <w:t xml:space="preserve"> to before me on the _____ day of ____, 20____.</w:t>
      </w:r>
    </w:p>
    <w:p w:rsidR="002331FB" w:rsidRPr="00DE02CD" w:rsidRDefault="002331FB" w:rsidP="002331FB">
      <w:pPr>
        <w:rPr>
          <w:rFonts w:ascii="Arial" w:hAnsi="Arial" w:cs="Arial"/>
          <w:color w:val="000000" w:themeColor="text1"/>
          <w:sz w:val="22"/>
          <w:szCs w:val="22"/>
        </w:rPr>
      </w:pPr>
      <w:r w:rsidRPr="00DE02CD">
        <w:rPr>
          <w:rFonts w:ascii="Arial" w:hAnsi="Arial" w:cs="Arial"/>
          <w:color w:val="000000" w:themeColor="text1"/>
          <w:sz w:val="22"/>
          <w:szCs w:val="22"/>
        </w:rPr>
        <w:t>Notary Public In and For the State of ________________</w:t>
      </w:r>
      <w:r w:rsidRPr="00DE02CD">
        <w:rPr>
          <w:rFonts w:ascii="Arial" w:hAnsi="Arial" w:cs="Arial"/>
          <w:color w:val="000000" w:themeColor="text1"/>
          <w:sz w:val="22"/>
          <w:szCs w:val="22"/>
        </w:rPr>
        <w:br/>
        <w:t>My Commission expires __________________________</w:t>
      </w:r>
    </w:p>
    <w:p w:rsidR="00654FE7" w:rsidRPr="002331FB" w:rsidRDefault="002331FB" w:rsidP="002331FB"/>
    <w:sectPr w:rsidR="00654FE7" w:rsidRPr="002331FB" w:rsidSect="0002328F">
      <w:headerReference w:type="default" r:id="rId5"/>
      <w:footerReference w:type="default" r:id="rId6"/>
      <w:footerReference w:type="firs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2020500000000000000"/>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C6" w:rsidRPr="001D4FE9" w:rsidRDefault="002331FB" w:rsidP="00945141">
    <w:pPr>
      <w:pStyle w:val="Footer"/>
    </w:pPr>
    <w:sdt>
      <w:sdtPr>
        <w:id w:val="-68028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rFonts w:ascii="Tahoma"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1" o:title=""/>
        </v:shape>
        <w:control r:id="rId2" w:name="DefaultOcxName1" w:shapeid="_x0000_i1025"/>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C6" w:rsidRPr="001D4FE9" w:rsidRDefault="002331FB" w:rsidP="00945141">
    <w:pPr>
      <w:pStyle w:val="Footer"/>
      <w:tabs>
        <w:tab w:val="clear" w:pos="8640"/>
      </w:tabs>
      <w:jc w:val="left"/>
      <w:rPr>
        <w:sz w:val="16"/>
        <w:szCs w:val="16"/>
      </w:rPr>
    </w:pPr>
    <w:r>
      <w:rPr>
        <w:rFonts w:ascii="Tahoma"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1" o:title=""/>
        </v:shape>
        <w:control r:id="rId2" w:name="DefaultOcxName2" w:shapeid="_x0000_i1026"/>
      </w:object>
    </w:r>
    <w:r>
      <w:rPr>
        <w:rFonts w:ascii="Tahoma" w:hAnsi="Tahoma" w:cs="Tahoma"/>
        <w:sz w:val="17"/>
        <w:szCs w:val="17"/>
      </w:rPr>
      <w:object w:dxaOrig="225" w:dyaOrig="225">
        <v:shape id="_x0000_i1027" type="#_x0000_t75" style="width:1in;height:18pt" o:ole="">
          <v:imagedata r:id="rId3" o:title=""/>
        </v:shape>
        <w:control r:id="rId4" w:name="DefaultOcxName11" w:shapeid="_x0000_i1027"/>
      </w:object>
    </w:r>
    <w:r>
      <w:rPr>
        <w:rFonts w:ascii="Tahoma" w:hAnsi="Tahoma" w:cs="Tahoma"/>
        <w:sz w:val="17"/>
        <w:szCs w:val="17"/>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C6" w:rsidRDefault="002331FB">
    <w:pPr>
      <w:pStyle w:val="Header"/>
      <w:tabs>
        <w:tab w:val="clear" w:pos="8640"/>
        <w:tab w:val="right" w:pos="8550"/>
      </w:tabs>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EF"/>
    <w:rsid w:val="002331FB"/>
    <w:rsid w:val="00375826"/>
    <w:rsid w:val="004B5F57"/>
    <w:rsid w:val="005164B5"/>
    <w:rsid w:val="008D1B1B"/>
    <w:rsid w:val="009277EF"/>
    <w:rsid w:val="00E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spacing w:after="0" w:line="240" w:lineRule="auto"/>
    </w:pPr>
    <w:rPr>
      <w:rFonts w:ascii="Palatino" w:eastAsia="Times New Roman" w:hAnsi="Palatino"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826"/>
    <w:rPr>
      <w:sz w:val="16"/>
      <w:szCs w:val="16"/>
    </w:rPr>
  </w:style>
  <w:style w:type="paragraph" w:styleId="CommentText">
    <w:name w:val="annotation text"/>
    <w:basedOn w:val="Normal"/>
    <w:link w:val="CommentTextChar"/>
    <w:uiPriority w:val="99"/>
    <w:semiHidden/>
    <w:unhideWhenUsed/>
    <w:rsid w:val="00375826"/>
    <w:rPr>
      <w:sz w:val="20"/>
    </w:rPr>
  </w:style>
  <w:style w:type="character" w:customStyle="1" w:styleId="CommentTextChar">
    <w:name w:val="Comment Text Char"/>
    <w:basedOn w:val="DefaultParagraphFont"/>
    <w:link w:val="CommentText"/>
    <w:uiPriority w:val="99"/>
    <w:semiHidden/>
    <w:rsid w:val="00375826"/>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375826"/>
    <w:rPr>
      <w:b/>
      <w:bCs/>
    </w:rPr>
  </w:style>
  <w:style w:type="character" w:customStyle="1" w:styleId="CommentSubjectChar">
    <w:name w:val="Comment Subject Char"/>
    <w:basedOn w:val="CommentTextChar"/>
    <w:link w:val="CommentSubject"/>
    <w:uiPriority w:val="99"/>
    <w:semiHidden/>
    <w:rsid w:val="00375826"/>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375826"/>
    <w:rPr>
      <w:rFonts w:ascii="Tahoma" w:hAnsi="Tahoma" w:cs="Tahoma"/>
      <w:sz w:val="16"/>
      <w:szCs w:val="16"/>
    </w:rPr>
  </w:style>
  <w:style w:type="character" w:customStyle="1" w:styleId="BalloonTextChar">
    <w:name w:val="Balloon Text Char"/>
    <w:basedOn w:val="DefaultParagraphFont"/>
    <w:link w:val="BalloonText"/>
    <w:uiPriority w:val="99"/>
    <w:semiHidden/>
    <w:rsid w:val="00375826"/>
    <w:rPr>
      <w:rFonts w:ascii="Tahoma" w:eastAsia="Times New Roman" w:hAnsi="Tahoma" w:cs="Tahoma"/>
      <w:sz w:val="16"/>
      <w:szCs w:val="16"/>
    </w:rPr>
  </w:style>
  <w:style w:type="paragraph" w:styleId="Header">
    <w:name w:val="header"/>
    <w:basedOn w:val="Normal"/>
    <w:link w:val="HeaderChar"/>
    <w:rsid w:val="002331FB"/>
    <w:pPr>
      <w:widowControl w:val="0"/>
      <w:tabs>
        <w:tab w:val="center" w:pos="4320"/>
        <w:tab w:val="right" w:pos="8640"/>
      </w:tabs>
    </w:pPr>
  </w:style>
  <w:style w:type="character" w:customStyle="1" w:styleId="HeaderChar">
    <w:name w:val="Header Char"/>
    <w:basedOn w:val="DefaultParagraphFont"/>
    <w:link w:val="Header"/>
    <w:rsid w:val="002331FB"/>
    <w:rPr>
      <w:rFonts w:ascii="Palatino" w:eastAsia="Times New Roman" w:hAnsi="Palatino" w:cs="Times New Roman"/>
      <w:sz w:val="26"/>
      <w:szCs w:val="20"/>
    </w:rPr>
  </w:style>
  <w:style w:type="paragraph" w:styleId="Footer">
    <w:name w:val="footer"/>
    <w:basedOn w:val="Normal"/>
    <w:link w:val="FooterChar"/>
    <w:uiPriority w:val="99"/>
    <w:rsid w:val="002331FB"/>
    <w:pPr>
      <w:tabs>
        <w:tab w:val="center" w:pos="4320"/>
        <w:tab w:val="right" w:pos="8640"/>
      </w:tabs>
      <w:jc w:val="center"/>
    </w:pPr>
  </w:style>
  <w:style w:type="character" w:customStyle="1" w:styleId="FooterChar">
    <w:name w:val="Footer Char"/>
    <w:basedOn w:val="DefaultParagraphFont"/>
    <w:link w:val="Footer"/>
    <w:uiPriority w:val="99"/>
    <w:rsid w:val="002331FB"/>
    <w:rPr>
      <w:rFonts w:ascii="Palatino" w:eastAsia="Times New Roman" w:hAnsi="Palatino"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spacing w:after="0" w:line="240" w:lineRule="auto"/>
    </w:pPr>
    <w:rPr>
      <w:rFonts w:ascii="Palatino" w:eastAsia="Times New Roman" w:hAnsi="Palatino"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826"/>
    <w:rPr>
      <w:sz w:val="16"/>
      <w:szCs w:val="16"/>
    </w:rPr>
  </w:style>
  <w:style w:type="paragraph" w:styleId="CommentText">
    <w:name w:val="annotation text"/>
    <w:basedOn w:val="Normal"/>
    <w:link w:val="CommentTextChar"/>
    <w:uiPriority w:val="99"/>
    <w:semiHidden/>
    <w:unhideWhenUsed/>
    <w:rsid w:val="00375826"/>
    <w:rPr>
      <w:sz w:val="20"/>
    </w:rPr>
  </w:style>
  <w:style w:type="character" w:customStyle="1" w:styleId="CommentTextChar">
    <w:name w:val="Comment Text Char"/>
    <w:basedOn w:val="DefaultParagraphFont"/>
    <w:link w:val="CommentText"/>
    <w:uiPriority w:val="99"/>
    <w:semiHidden/>
    <w:rsid w:val="00375826"/>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375826"/>
    <w:rPr>
      <w:b/>
      <w:bCs/>
    </w:rPr>
  </w:style>
  <w:style w:type="character" w:customStyle="1" w:styleId="CommentSubjectChar">
    <w:name w:val="Comment Subject Char"/>
    <w:basedOn w:val="CommentTextChar"/>
    <w:link w:val="CommentSubject"/>
    <w:uiPriority w:val="99"/>
    <w:semiHidden/>
    <w:rsid w:val="00375826"/>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375826"/>
    <w:rPr>
      <w:rFonts w:ascii="Tahoma" w:hAnsi="Tahoma" w:cs="Tahoma"/>
      <w:sz w:val="16"/>
      <w:szCs w:val="16"/>
    </w:rPr>
  </w:style>
  <w:style w:type="character" w:customStyle="1" w:styleId="BalloonTextChar">
    <w:name w:val="Balloon Text Char"/>
    <w:basedOn w:val="DefaultParagraphFont"/>
    <w:link w:val="BalloonText"/>
    <w:uiPriority w:val="99"/>
    <w:semiHidden/>
    <w:rsid w:val="00375826"/>
    <w:rPr>
      <w:rFonts w:ascii="Tahoma" w:eastAsia="Times New Roman" w:hAnsi="Tahoma" w:cs="Tahoma"/>
      <w:sz w:val="16"/>
      <w:szCs w:val="16"/>
    </w:rPr>
  </w:style>
  <w:style w:type="paragraph" w:styleId="Header">
    <w:name w:val="header"/>
    <w:basedOn w:val="Normal"/>
    <w:link w:val="HeaderChar"/>
    <w:rsid w:val="002331FB"/>
    <w:pPr>
      <w:widowControl w:val="0"/>
      <w:tabs>
        <w:tab w:val="center" w:pos="4320"/>
        <w:tab w:val="right" w:pos="8640"/>
      </w:tabs>
    </w:pPr>
  </w:style>
  <w:style w:type="character" w:customStyle="1" w:styleId="HeaderChar">
    <w:name w:val="Header Char"/>
    <w:basedOn w:val="DefaultParagraphFont"/>
    <w:link w:val="Header"/>
    <w:rsid w:val="002331FB"/>
    <w:rPr>
      <w:rFonts w:ascii="Palatino" w:eastAsia="Times New Roman" w:hAnsi="Palatino" w:cs="Times New Roman"/>
      <w:sz w:val="26"/>
      <w:szCs w:val="20"/>
    </w:rPr>
  </w:style>
  <w:style w:type="paragraph" w:styleId="Footer">
    <w:name w:val="footer"/>
    <w:basedOn w:val="Normal"/>
    <w:link w:val="FooterChar"/>
    <w:uiPriority w:val="99"/>
    <w:rsid w:val="002331FB"/>
    <w:pPr>
      <w:tabs>
        <w:tab w:val="center" w:pos="4320"/>
        <w:tab w:val="right" w:pos="8640"/>
      </w:tabs>
      <w:jc w:val="center"/>
    </w:pPr>
  </w:style>
  <w:style w:type="character" w:customStyle="1" w:styleId="FooterChar">
    <w:name w:val="Footer Char"/>
    <w:basedOn w:val="DefaultParagraphFont"/>
    <w:link w:val="Footer"/>
    <w:uiPriority w:val="99"/>
    <w:rsid w:val="002331FB"/>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control" Target="activeX/activeX2.xml"/><Relationship Id="rId1" Type="http://schemas.openxmlformats.org/officeDocument/2006/relationships/image" Target="media/image2.wmf"/><Relationship Id="rId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Ava N.</dc:creator>
  <cp:lastModifiedBy>Tran, Ava N.</cp:lastModifiedBy>
  <cp:revision>5</cp:revision>
  <dcterms:created xsi:type="dcterms:W3CDTF">2018-06-18T23:12:00Z</dcterms:created>
  <dcterms:modified xsi:type="dcterms:W3CDTF">2018-06-21T17:51:00Z</dcterms:modified>
</cp:coreProperties>
</file>