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2F" w:rsidRPr="00855919" w:rsidRDefault="00855919" w:rsidP="00855919">
      <w:pPr>
        <w:spacing w:line="360" w:lineRule="auto"/>
        <w:jc w:val="center"/>
        <w:rPr>
          <w:rFonts w:ascii="Palatino" w:hAnsi="Palatino"/>
          <w:sz w:val="28"/>
          <w:szCs w:val="28"/>
        </w:rPr>
      </w:pPr>
      <w:bookmarkStart w:id="0" w:name="_GoBack"/>
      <w:bookmarkEnd w:id="0"/>
      <w:r>
        <w:rPr>
          <w:rFonts w:ascii="Palatino" w:hAnsi="Palatino"/>
          <w:sz w:val="28"/>
          <w:szCs w:val="28"/>
        </w:rPr>
        <w:t xml:space="preserve">The </w:t>
      </w:r>
      <w:r w:rsidR="008913E3" w:rsidRPr="00855919">
        <w:rPr>
          <w:rFonts w:ascii="Palatino" w:hAnsi="Palatino"/>
          <w:sz w:val="28"/>
          <w:szCs w:val="28"/>
        </w:rPr>
        <w:t>Ponderosa Telephone Co.</w:t>
      </w:r>
    </w:p>
    <w:p w:rsidR="008913E3" w:rsidRPr="00855919" w:rsidRDefault="008913E3" w:rsidP="00855919">
      <w:pPr>
        <w:spacing w:line="360" w:lineRule="auto"/>
        <w:jc w:val="center"/>
        <w:rPr>
          <w:rFonts w:ascii="Palatino" w:hAnsi="Palatino"/>
          <w:sz w:val="28"/>
          <w:szCs w:val="28"/>
        </w:rPr>
      </w:pPr>
      <w:r w:rsidRPr="00855919">
        <w:rPr>
          <w:rFonts w:ascii="Palatino" w:hAnsi="Palatino"/>
          <w:sz w:val="28"/>
          <w:szCs w:val="28"/>
        </w:rPr>
        <w:t>CASF Application</w:t>
      </w:r>
    </w:p>
    <w:p w:rsidR="008913E3" w:rsidRPr="00855919" w:rsidRDefault="008913E3" w:rsidP="00855919">
      <w:pPr>
        <w:spacing w:line="360" w:lineRule="auto"/>
        <w:jc w:val="center"/>
        <w:rPr>
          <w:rFonts w:ascii="Palatino" w:hAnsi="Palatino"/>
          <w:sz w:val="28"/>
          <w:szCs w:val="28"/>
        </w:rPr>
      </w:pPr>
      <w:r w:rsidRPr="00855919">
        <w:rPr>
          <w:rFonts w:ascii="Palatino" w:hAnsi="Palatino"/>
          <w:sz w:val="28"/>
          <w:szCs w:val="28"/>
        </w:rPr>
        <w:t xml:space="preserve">Response to </w:t>
      </w:r>
      <w:r w:rsidR="006310DC" w:rsidRPr="00855919">
        <w:rPr>
          <w:rFonts w:ascii="Palatino" w:hAnsi="Palatino"/>
          <w:sz w:val="28"/>
          <w:szCs w:val="28"/>
        </w:rPr>
        <w:t>Item</w:t>
      </w:r>
      <w:r w:rsidRPr="00855919">
        <w:rPr>
          <w:rFonts w:ascii="Palatino" w:hAnsi="Palatino"/>
          <w:sz w:val="28"/>
          <w:szCs w:val="28"/>
        </w:rPr>
        <w:t xml:space="preserve"> #1</w:t>
      </w:r>
    </w:p>
    <w:p w:rsidR="008913E3" w:rsidRPr="00855919" w:rsidRDefault="006F3024" w:rsidP="007F60B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855919">
        <w:rPr>
          <w:rFonts w:ascii="Palatino" w:hAnsi="Palatino"/>
          <w:sz w:val="28"/>
          <w:szCs w:val="28"/>
        </w:rPr>
        <w:t xml:space="preserve">Applicant’s Name – </w:t>
      </w:r>
      <w:r w:rsidR="007F60BF">
        <w:rPr>
          <w:rFonts w:ascii="Palatino" w:hAnsi="Palatino"/>
          <w:sz w:val="28"/>
          <w:szCs w:val="28"/>
        </w:rPr>
        <w:t xml:space="preserve">The </w:t>
      </w:r>
      <w:r w:rsidRPr="00855919">
        <w:rPr>
          <w:rFonts w:ascii="Palatino" w:hAnsi="Palatino"/>
          <w:sz w:val="28"/>
          <w:szCs w:val="28"/>
        </w:rPr>
        <w:t>Ponderosa Telephone Co.</w:t>
      </w:r>
    </w:p>
    <w:p w:rsidR="006F3024" w:rsidRPr="00855919" w:rsidRDefault="006F3024" w:rsidP="007F60B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855919">
        <w:rPr>
          <w:rFonts w:ascii="Palatino" w:hAnsi="Palatino"/>
          <w:sz w:val="28"/>
          <w:szCs w:val="28"/>
        </w:rPr>
        <w:t>Contact Person – Dan Douglas</w:t>
      </w:r>
      <w:r w:rsidR="00E0093A" w:rsidRPr="00855919">
        <w:rPr>
          <w:rFonts w:ascii="Palatino" w:hAnsi="Palatino"/>
          <w:sz w:val="28"/>
          <w:szCs w:val="28"/>
        </w:rPr>
        <w:t xml:space="preserve"> 559-868-6395, dand@ponderosatel.com</w:t>
      </w:r>
    </w:p>
    <w:p w:rsidR="006F3024" w:rsidRPr="00855919" w:rsidRDefault="006F3024" w:rsidP="007F60B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855919">
        <w:rPr>
          <w:rFonts w:ascii="Palatino" w:hAnsi="Palatino"/>
          <w:sz w:val="28"/>
          <w:szCs w:val="28"/>
        </w:rPr>
        <w:t xml:space="preserve">Project Title – </w:t>
      </w:r>
      <w:r w:rsidR="007F60BF">
        <w:rPr>
          <w:rFonts w:ascii="Palatino" w:hAnsi="Palatino"/>
          <w:sz w:val="28"/>
          <w:szCs w:val="28"/>
        </w:rPr>
        <w:t xml:space="preserve">Beasore-Central Camp </w:t>
      </w:r>
    </w:p>
    <w:p w:rsidR="006F3024" w:rsidRPr="00855919" w:rsidRDefault="00725493" w:rsidP="007F60B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855919">
        <w:rPr>
          <w:rFonts w:ascii="Palatino" w:hAnsi="Palatino"/>
          <w:sz w:val="28"/>
          <w:szCs w:val="28"/>
        </w:rPr>
        <w:t xml:space="preserve">Proposed Project Area Location – </w:t>
      </w:r>
      <w:r w:rsidR="007F60BF">
        <w:rPr>
          <w:rFonts w:ascii="Palatino" w:hAnsi="Palatino"/>
          <w:sz w:val="28"/>
          <w:szCs w:val="28"/>
        </w:rPr>
        <w:t>Beasore, Central Camp,</w:t>
      </w:r>
      <w:r w:rsidR="0027609E">
        <w:rPr>
          <w:rFonts w:ascii="Palatino" w:hAnsi="Palatino"/>
          <w:sz w:val="28"/>
          <w:szCs w:val="28"/>
        </w:rPr>
        <w:t xml:space="preserve"> North Fork, in Madera </w:t>
      </w:r>
      <w:r w:rsidR="007F60BF">
        <w:rPr>
          <w:rFonts w:ascii="Palatino" w:hAnsi="Palatino"/>
          <w:sz w:val="28"/>
          <w:szCs w:val="28"/>
        </w:rPr>
        <w:t>C</w:t>
      </w:r>
      <w:r w:rsidR="0027609E">
        <w:rPr>
          <w:rFonts w:ascii="Palatino" w:hAnsi="Palatino"/>
          <w:sz w:val="28"/>
          <w:szCs w:val="28"/>
        </w:rPr>
        <w:t>ount</w:t>
      </w:r>
      <w:r w:rsidR="007F60BF">
        <w:rPr>
          <w:rFonts w:ascii="Palatino" w:hAnsi="Palatino"/>
          <w:sz w:val="28"/>
          <w:szCs w:val="28"/>
        </w:rPr>
        <w:t>y</w:t>
      </w:r>
      <w:r w:rsidR="0027609E">
        <w:rPr>
          <w:rFonts w:ascii="Palatino" w:hAnsi="Palatino"/>
          <w:sz w:val="28"/>
          <w:szCs w:val="28"/>
        </w:rPr>
        <w:t>.</w:t>
      </w:r>
    </w:p>
    <w:p w:rsidR="00725493" w:rsidRPr="00855919" w:rsidRDefault="00725493" w:rsidP="007F60B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855919">
        <w:rPr>
          <w:rFonts w:ascii="Palatino" w:hAnsi="Palatino"/>
          <w:sz w:val="28"/>
          <w:szCs w:val="28"/>
        </w:rPr>
        <w:t>Project Type – Last Mile</w:t>
      </w:r>
    </w:p>
    <w:p w:rsidR="00725493" w:rsidRPr="00855919" w:rsidRDefault="00725493" w:rsidP="007F60B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855919">
        <w:rPr>
          <w:rFonts w:ascii="Palatino" w:hAnsi="Palatino"/>
          <w:sz w:val="28"/>
          <w:szCs w:val="28"/>
        </w:rPr>
        <w:t>CASF Funding Requested – Grant in the amount of $</w:t>
      </w:r>
      <w:r w:rsidR="007F60BF">
        <w:rPr>
          <w:rFonts w:ascii="Palatino" w:hAnsi="Palatino"/>
          <w:sz w:val="28"/>
          <w:szCs w:val="28"/>
        </w:rPr>
        <w:t>1,755,042.</w:t>
      </w:r>
    </w:p>
    <w:p w:rsidR="00725493" w:rsidRPr="00855919" w:rsidRDefault="00725493" w:rsidP="007F60B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855919">
        <w:rPr>
          <w:rFonts w:ascii="Palatino" w:hAnsi="Palatino"/>
          <w:sz w:val="28"/>
          <w:szCs w:val="28"/>
        </w:rPr>
        <w:t xml:space="preserve">Description of the Project – </w:t>
      </w:r>
      <w:r w:rsidR="00FE1563">
        <w:rPr>
          <w:rFonts w:ascii="Palatino" w:hAnsi="Palatino"/>
          <w:sz w:val="28"/>
          <w:szCs w:val="28"/>
        </w:rPr>
        <w:t xml:space="preserve">Install new Fiber to the Home (FTTH) systems in Beasore and Central Camp.  Install a microwave backhaul system to Beasore and a BLC site with a solar system to power the microwave radio, the BLC cabinet and the subscriber termination equipment.  Install an ADSS Fiber backhaul system on PG&amp;E poles to Central Camp with a GPON system split in the Central Camp subdivision.  The BLC for the Central Camp project will be located in the </w:t>
      </w:r>
      <w:r w:rsidR="003F0FE7">
        <w:rPr>
          <w:rFonts w:ascii="Palatino" w:hAnsi="Palatino"/>
          <w:sz w:val="28"/>
          <w:szCs w:val="28"/>
        </w:rPr>
        <w:t>M</w:t>
      </w:r>
      <w:r w:rsidR="00FE1563">
        <w:rPr>
          <w:rFonts w:ascii="Palatino" w:hAnsi="Palatino"/>
          <w:sz w:val="28"/>
          <w:szCs w:val="28"/>
        </w:rPr>
        <w:t>arina View cabinet.  Design parameters specify FTTH capable of up to 50 Mbps down and 20 Mbps up.</w:t>
      </w:r>
    </w:p>
    <w:p w:rsidR="00EE7B45" w:rsidRDefault="00EE7B45" w:rsidP="007F60B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855919">
        <w:rPr>
          <w:rFonts w:ascii="Palatino" w:hAnsi="Palatino"/>
          <w:sz w:val="28"/>
          <w:szCs w:val="28"/>
        </w:rPr>
        <w:t>Map of the Proposed</w:t>
      </w:r>
      <w:r w:rsidR="00B54860" w:rsidRPr="00855919">
        <w:rPr>
          <w:rFonts w:ascii="Palatino" w:hAnsi="Palatino"/>
          <w:sz w:val="28"/>
          <w:szCs w:val="28"/>
        </w:rPr>
        <w:t xml:space="preserve"> Project – See attached .pdf file</w:t>
      </w:r>
    </w:p>
    <w:p w:rsidR="003F0FE7" w:rsidRDefault="007E68F0" w:rsidP="007F60B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855919">
        <w:rPr>
          <w:rFonts w:ascii="Palatino" w:hAnsi="Palatino"/>
          <w:sz w:val="28"/>
          <w:szCs w:val="28"/>
        </w:rPr>
        <w:t>List of Census Block Groups – 060</w:t>
      </w:r>
      <w:r w:rsidR="003F0FE7">
        <w:rPr>
          <w:rFonts w:ascii="Palatino" w:hAnsi="Palatino"/>
          <w:sz w:val="28"/>
          <w:szCs w:val="28"/>
        </w:rPr>
        <w:t>390001021</w:t>
      </w:r>
      <w:r w:rsidRPr="00855919">
        <w:rPr>
          <w:rFonts w:ascii="Palatino" w:hAnsi="Palatino"/>
          <w:sz w:val="28"/>
          <w:szCs w:val="28"/>
        </w:rPr>
        <w:t xml:space="preserve">, </w:t>
      </w:r>
      <w:r w:rsidR="003F0FE7">
        <w:rPr>
          <w:rFonts w:ascii="Palatino" w:hAnsi="Palatino"/>
          <w:sz w:val="28"/>
          <w:szCs w:val="28"/>
        </w:rPr>
        <w:t>060390001031.</w:t>
      </w:r>
      <w:r w:rsidRPr="00855919">
        <w:rPr>
          <w:rFonts w:ascii="Palatino" w:hAnsi="Palatino"/>
          <w:sz w:val="28"/>
          <w:szCs w:val="28"/>
        </w:rPr>
        <w:t xml:space="preserve"> </w:t>
      </w:r>
    </w:p>
    <w:p w:rsidR="008913E3" w:rsidRPr="00855919" w:rsidRDefault="007E68F0" w:rsidP="007F60B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855919">
        <w:rPr>
          <w:rFonts w:ascii="Palatino" w:hAnsi="Palatino"/>
          <w:sz w:val="28"/>
          <w:szCs w:val="28"/>
        </w:rPr>
        <w:t xml:space="preserve">List of Zip Codes </w:t>
      </w:r>
      <w:r w:rsidR="00051335" w:rsidRPr="00855919">
        <w:rPr>
          <w:rFonts w:ascii="Palatino" w:hAnsi="Palatino"/>
          <w:sz w:val="28"/>
          <w:szCs w:val="28"/>
        </w:rPr>
        <w:t>–</w:t>
      </w:r>
      <w:r w:rsidRPr="00855919">
        <w:rPr>
          <w:rFonts w:ascii="Palatino" w:hAnsi="Palatino"/>
          <w:sz w:val="28"/>
          <w:szCs w:val="28"/>
        </w:rPr>
        <w:t xml:space="preserve"> </w:t>
      </w:r>
      <w:r w:rsidR="005D440E">
        <w:rPr>
          <w:rFonts w:ascii="Palatino" w:hAnsi="Palatino"/>
          <w:sz w:val="28"/>
          <w:szCs w:val="28"/>
        </w:rPr>
        <w:t>93644</w:t>
      </w:r>
      <w:r w:rsidR="003F0FE7">
        <w:rPr>
          <w:rFonts w:ascii="Palatino" w:hAnsi="Palatino"/>
          <w:sz w:val="28"/>
          <w:szCs w:val="28"/>
        </w:rPr>
        <w:t>.</w:t>
      </w:r>
    </w:p>
    <w:sectPr w:rsidR="008913E3" w:rsidRPr="00855919" w:rsidSect="00E00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4A" w:rsidRDefault="00C6224A" w:rsidP="00855919">
      <w:pPr>
        <w:spacing w:after="0" w:line="240" w:lineRule="auto"/>
      </w:pPr>
      <w:r>
        <w:separator/>
      </w:r>
    </w:p>
  </w:endnote>
  <w:endnote w:type="continuationSeparator" w:id="0">
    <w:p w:rsidR="00C6224A" w:rsidRDefault="00C6224A" w:rsidP="0085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19" w:rsidRDefault="001F4BFD">
    <w:pPr>
      <w:pStyle w:val="Footer"/>
    </w:pPr>
    <w:fldSimple w:instr=" FILENAME  \p  \* MERGEFORMAT ">
      <w:r w:rsidR="00855919">
        <w:rPr>
          <w:noProof/>
        </w:rPr>
        <w:t xml:space="preserve">G:\CASF Grant Application\Project No </w:t>
      </w:r>
      <w:r w:rsidR="007F60BF">
        <w:rPr>
          <w:noProof/>
        </w:rPr>
        <w:t>2</w:t>
      </w:r>
      <w:r w:rsidR="00855919">
        <w:rPr>
          <w:noProof/>
        </w:rPr>
        <w:t>\PTC_</w:t>
      </w:r>
      <w:r w:rsidR="007F60BF">
        <w:rPr>
          <w:noProof/>
        </w:rPr>
        <w:t>Beasore-Central Camp</w:t>
      </w:r>
      <w:r w:rsidR="00855919">
        <w:rPr>
          <w:noProof/>
        </w:rPr>
        <w:t>_ Item#1.docx</w:t>
      </w:r>
    </w:fldSimple>
  </w:p>
  <w:p w:rsidR="00855919" w:rsidRDefault="00855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4A" w:rsidRDefault="00C6224A" w:rsidP="00855919">
      <w:pPr>
        <w:spacing w:after="0" w:line="240" w:lineRule="auto"/>
      </w:pPr>
      <w:r>
        <w:separator/>
      </w:r>
    </w:p>
  </w:footnote>
  <w:footnote w:type="continuationSeparator" w:id="0">
    <w:p w:rsidR="00C6224A" w:rsidRDefault="00C6224A" w:rsidP="00855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E3"/>
    <w:rsid w:val="00051335"/>
    <w:rsid w:val="00052059"/>
    <w:rsid w:val="0016195E"/>
    <w:rsid w:val="001F4BFD"/>
    <w:rsid w:val="0027609E"/>
    <w:rsid w:val="002E2664"/>
    <w:rsid w:val="00310584"/>
    <w:rsid w:val="003F0FE7"/>
    <w:rsid w:val="005D440E"/>
    <w:rsid w:val="006310DC"/>
    <w:rsid w:val="006F3024"/>
    <w:rsid w:val="00725493"/>
    <w:rsid w:val="007E68F0"/>
    <w:rsid w:val="007F60BF"/>
    <w:rsid w:val="00855919"/>
    <w:rsid w:val="00861D6C"/>
    <w:rsid w:val="008913E3"/>
    <w:rsid w:val="009256DF"/>
    <w:rsid w:val="009C3177"/>
    <w:rsid w:val="00A95274"/>
    <w:rsid w:val="00B54860"/>
    <w:rsid w:val="00C6224A"/>
    <w:rsid w:val="00E0093A"/>
    <w:rsid w:val="00E31A1F"/>
    <w:rsid w:val="00ED42DD"/>
    <w:rsid w:val="00EE7B45"/>
    <w:rsid w:val="00F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19"/>
  </w:style>
  <w:style w:type="paragraph" w:styleId="Footer">
    <w:name w:val="footer"/>
    <w:basedOn w:val="Normal"/>
    <w:link w:val="FooterChar"/>
    <w:uiPriority w:val="99"/>
    <w:unhideWhenUsed/>
    <w:rsid w:val="0085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19"/>
  </w:style>
  <w:style w:type="paragraph" w:styleId="BalloonText">
    <w:name w:val="Balloon Text"/>
    <w:basedOn w:val="Normal"/>
    <w:link w:val="BalloonTextChar"/>
    <w:uiPriority w:val="99"/>
    <w:semiHidden/>
    <w:unhideWhenUsed/>
    <w:rsid w:val="0085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19"/>
  </w:style>
  <w:style w:type="paragraph" w:styleId="Footer">
    <w:name w:val="footer"/>
    <w:basedOn w:val="Normal"/>
    <w:link w:val="FooterChar"/>
    <w:uiPriority w:val="99"/>
    <w:unhideWhenUsed/>
    <w:rsid w:val="0085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19"/>
  </w:style>
  <w:style w:type="paragraph" w:styleId="BalloonText">
    <w:name w:val="Balloon Text"/>
    <w:basedOn w:val="Normal"/>
    <w:link w:val="BalloonTextChar"/>
    <w:uiPriority w:val="99"/>
    <w:semiHidden/>
    <w:unhideWhenUsed/>
    <w:rsid w:val="0085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Ponderosa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Grooms</dc:creator>
  <cp:lastModifiedBy>Johnson, Ana Maria</cp:lastModifiedBy>
  <cp:revision>2</cp:revision>
  <dcterms:created xsi:type="dcterms:W3CDTF">2013-02-13T22:04:00Z</dcterms:created>
  <dcterms:modified xsi:type="dcterms:W3CDTF">2013-02-13T22:04:00Z</dcterms:modified>
</cp:coreProperties>
</file>